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60E" w:rsidRPr="0083560E" w:rsidRDefault="0083560E" w:rsidP="0083560E">
      <w:pPr>
        <w:pStyle w:val="ConsPlusTitle"/>
        <w:jc w:val="center"/>
        <w:outlineLvl w:val="0"/>
        <w:rPr>
          <w:rFonts w:ascii="Arial" w:hAnsi="Arial" w:cs="Arial"/>
          <w:sz w:val="24"/>
          <w:szCs w:val="24"/>
        </w:rPr>
      </w:pPr>
      <w:bookmarkStart w:id="0" w:name="_GoBack"/>
      <w:bookmarkEnd w:id="0"/>
      <w:r w:rsidRPr="0083560E">
        <w:rPr>
          <w:rFonts w:ascii="Arial" w:hAnsi="Arial" w:cs="Arial"/>
          <w:sz w:val="24"/>
          <w:szCs w:val="24"/>
        </w:rPr>
        <w:t>ДУМА ГОРОДА ТОМСКА</w:t>
      </w:r>
    </w:p>
    <w:p w:rsidR="0083560E" w:rsidRPr="0083560E" w:rsidRDefault="0083560E" w:rsidP="0083560E">
      <w:pPr>
        <w:pStyle w:val="ConsPlusTitle"/>
        <w:jc w:val="center"/>
        <w:rPr>
          <w:rFonts w:ascii="Arial" w:hAnsi="Arial" w:cs="Arial"/>
          <w:sz w:val="24"/>
          <w:szCs w:val="24"/>
        </w:rPr>
      </w:pP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РЕШЕНИЕ</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от 4 июля 2017 г. N 588</w:t>
      </w:r>
    </w:p>
    <w:p w:rsidR="0083560E" w:rsidRPr="0083560E" w:rsidRDefault="0083560E" w:rsidP="0083560E">
      <w:pPr>
        <w:pStyle w:val="ConsPlusTitle"/>
        <w:jc w:val="center"/>
        <w:rPr>
          <w:rFonts w:ascii="Arial" w:hAnsi="Arial" w:cs="Arial"/>
          <w:sz w:val="24"/>
          <w:szCs w:val="24"/>
        </w:rPr>
      </w:pP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О РЕГЛАМЕНТЕ ДУМЫ ГОРОДА ТОМСКА</w:t>
      </w:r>
    </w:p>
    <w:p w:rsidR="0083560E" w:rsidRPr="0083560E" w:rsidRDefault="0083560E" w:rsidP="0083560E">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560E" w:rsidRPr="008356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Список изменяющих документов</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(в ред. решений Думы г. Томска</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06.11.2018 </w:t>
            </w:r>
            <w:hyperlink r:id="rId4">
              <w:r w:rsidRPr="0083560E">
                <w:rPr>
                  <w:rFonts w:ascii="Arial" w:hAnsi="Arial" w:cs="Arial"/>
                  <w:sz w:val="24"/>
                  <w:szCs w:val="24"/>
                </w:rPr>
                <w:t>N 963</w:t>
              </w:r>
            </w:hyperlink>
            <w:r w:rsidRPr="0083560E">
              <w:rPr>
                <w:rFonts w:ascii="Arial" w:hAnsi="Arial" w:cs="Arial"/>
                <w:sz w:val="24"/>
                <w:szCs w:val="24"/>
              </w:rPr>
              <w:t xml:space="preserve">, от 05.02.2019 </w:t>
            </w:r>
            <w:hyperlink r:id="rId5">
              <w:r w:rsidRPr="0083560E">
                <w:rPr>
                  <w:rFonts w:ascii="Arial" w:hAnsi="Arial" w:cs="Arial"/>
                  <w:sz w:val="24"/>
                  <w:szCs w:val="24"/>
                </w:rPr>
                <w:t>N 1042</w:t>
              </w:r>
            </w:hyperlink>
            <w:r w:rsidRPr="0083560E">
              <w:rPr>
                <w:rFonts w:ascii="Arial" w:hAnsi="Arial" w:cs="Arial"/>
                <w:sz w:val="24"/>
                <w:szCs w:val="24"/>
              </w:rPr>
              <w:t xml:space="preserve">, от 05.03.2019 </w:t>
            </w:r>
            <w:hyperlink r:id="rId6">
              <w:r w:rsidRPr="0083560E">
                <w:rPr>
                  <w:rFonts w:ascii="Arial" w:hAnsi="Arial" w:cs="Arial"/>
                  <w:sz w:val="24"/>
                  <w:szCs w:val="24"/>
                </w:rPr>
                <w:t>N 1055</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07.04.2020 </w:t>
            </w:r>
            <w:hyperlink r:id="rId7">
              <w:r w:rsidRPr="0083560E">
                <w:rPr>
                  <w:rFonts w:ascii="Arial" w:hAnsi="Arial" w:cs="Arial"/>
                  <w:sz w:val="24"/>
                  <w:szCs w:val="24"/>
                </w:rPr>
                <w:t>N 1323</w:t>
              </w:r>
            </w:hyperlink>
            <w:r w:rsidRPr="0083560E">
              <w:rPr>
                <w:rFonts w:ascii="Arial" w:hAnsi="Arial" w:cs="Arial"/>
                <w:sz w:val="24"/>
                <w:szCs w:val="24"/>
              </w:rPr>
              <w:t xml:space="preserve">, от 26.05.2020 </w:t>
            </w:r>
            <w:hyperlink r:id="rId8">
              <w:r w:rsidRPr="0083560E">
                <w:rPr>
                  <w:rFonts w:ascii="Arial" w:hAnsi="Arial" w:cs="Arial"/>
                  <w:sz w:val="24"/>
                  <w:szCs w:val="24"/>
                </w:rPr>
                <w:t>N 1357</w:t>
              </w:r>
            </w:hyperlink>
            <w:r w:rsidRPr="0083560E">
              <w:rPr>
                <w:rFonts w:ascii="Arial" w:hAnsi="Arial" w:cs="Arial"/>
                <w:sz w:val="24"/>
                <w:szCs w:val="24"/>
              </w:rPr>
              <w:t xml:space="preserve">, от 07.07.2020 </w:t>
            </w:r>
            <w:hyperlink r:id="rId9">
              <w:r w:rsidRPr="0083560E">
                <w:rPr>
                  <w:rFonts w:ascii="Arial" w:hAnsi="Arial" w:cs="Arial"/>
                  <w:sz w:val="24"/>
                  <w:szCs w:val="24"/>
                </w:rPr>
                <w:t>N 1400</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25.12.2020 </w:t>
            </w:r>
            <w:hyperlink r:id="rId10">
              <w:r w:rsidRPr="0083560E">
                <w:rPr>
                  <w:rFonts w:ascii="Arial" w:hAnsi="Arial" w:cs="Arial"/>
                  <w:sz w:val="24"/>
                  <w:szCs w:val="24"/>
                </w:rPr>
                <w:t>N 93</w:t>
              </w:r>
            </w:hyperlink>
            <w:r w:rsidRPr="0083560E">
              <w:rPr>
                <w:rFonts w:ascii="Arial" w:hAnsi="Arial" w:cs="Arial"/>
                <w:sz w:val="24"/>
                <w:szCs w:val="24"/>
              </w:rPr>
              <w:t xml:space="preserve">, от 02.02.2021 </w:t>
            </w:r>
            <w:hyperlink r:id="rId11">
              <w:r w:rsidRPr="0083560E">
                <w:rPr>
                  <w:rFonts w:ascii="Arial" w:hAnsi="Arial" w:cs="Arial"/>
                  <w:sz w:val="24"/>
                  <w:szCs w:val="24"/>
                </w:rPr>
                <w:t>N 114</w:t>
              </w:r>
            </w:hyperlink>
            <w:r w:rsidRPr="0083560E">
              <w:rPr>
                <w:rFonts w:ascii="Arial" w:hAnsi="Arial" w:cs="Arial"/>
                <w:sz w:val="24"/>
                <w:szCs w:val="24"/>
              </w:rPr>
              <w:t xml:space="preserve">, от 03.08.2021 </w:t>
            </w:r>
            <w:hyperlink r:id="rId12">
              <w:r w:rsidRPr="0083560E">
                <w:rPr>
                  <w:rFonts w:ascii="Arial" w:hAnsi="Arial" w:cs="Arial"/>
                  <w:sz w:val="24"/>
                  <w:szCs w:val="24"/>
                </w:rPr>
                <w:t>N 234</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13.09.2022 </w:t>
            </w:r>
            <w:hyperlink r:id="rId13">
              <w:r w:rsidRPr="0083560E">
                <w:rPr>
                  <w:rFonts w:ascii="Arial" w:hAnsi="Arial" w:cs="Arial"/>
                  <w:sz w:val="24"/>
                  <w:szCs w:val="24"/>
                </w:rPr>
                <w:t>N 490</w:t>
              </w:r>
            </w:hyperlink>
            <w:r w:rsidRPr="0083560E">
              <w:rPr>
                <w:rFonts w:ascii="Arial" w:hAnsi="Arial" w:cs="Arial"/>
                <w:sz w:val="24"/>
                <w:szCs w:val="24"/>
              </w:rPr>
              <w:t xml:space="preserve">, от 22.12.2022 </w:t>
            </w:r>
            <w:hyperlink r:id="rId14">
              <w:r w:rsidRPr="0083560E">
                <w:rPr>
                  <w:rFonts w:ascii="Arial" w:hAnsi="Arial" w:cs="Arial"/>
                  <w:sz w:val="24"/>
                  <w:szCs w:val="24"/>
                </w:rPr>
                <w:t>N 571</w:t>
              </w:r>
            </w:hyperlink>
            <w:r w:rsidRPr="0083560E">
              <w:rPr>
                <w:rFonts w:ascii="Arial" w:hAnsi="Arial" w:cs="Arial"/>
                <w:sz w:val="24"/>
                <w:szCs w:val="24"/>
              </w:rPr>
              <w:t xml:space="preserve">, от 10.05.2023 </w:t>
            </w:r>
            <w:hyperlink r:id="rId15">
              <w:r w:rsidRPr="0083560E">
                <w:rPr>
                  <w:rFonts w:ascii="Arial" w:hAnsi="Arial" w:cs="Arial"/>
                  <w:sz w:val="24"/>
                  <w:szCs w:val="24"/>
                </w:rPr>
                <w:t>N 640</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22.12.2023 </w:t>
            </w:r>
            <w:hyperlink r:id="rId16">
              <w:r w:rsidRPr="0083560E">
                <w:rPr>
                  <w:rFonts w:ascii="Arial" w:hAnsi="Arial" w:cs="Arial"/>
                  <w:sz w:val="24"/>
                  <w:szCs w:val="24"/>
                </w:rPr>
                <w:t>N 799</w:t>
              </w:r>
            </w:hyperlink>
            <w:r w:rsidRPr="0083560E">
              <w:rPr>
                <w:rFonts w:ascii="Arial" w:hAnsi="Arial" w:cs="Arial"/>
                <w:sz w:val="24"/>
                <w:szCs w:val="24"/>
              </w:rPr>
              <w:t xml:space="preserve">, от 01.10.2024 </w:t>
            </w:r>
            <w:hyperlink r:id="rId17">
              <w:r w:rsidRPr="0083560E">
                <w:rPr>
                  <w:rFonts w:ascii="Arial" w:hAnsi="Arial" w:cs="Arial"/>
                  <w:sz w:val="24"/>
                  <w:szCs w:val="24"/>
                </w:rPr>
                <w:t>N 955</w:t>
              </w:r>
            </w:hyperlink>
            <w:r w:rsidRPr="0083560E">
              <w:rPr>
                <w:rFonts w:ascii="Arial" w:hAnsi="Arial" w:cs="Arial"/>
                <w:sz w:val="24"/>
                <w:szCs w:val="24"/>
              </w:rPr>
              <w:t xml:space="preserve">, от 01.10.2024 </w:t>
            </w:r>
            <w:hyperlink r:id="rId18">
              <w:r w:rsidRPr="0083560E">
                <w:rPr>
                  <w:rFonts w:ascii="Arial" w:hAnsi="Arial" w:cs="Arial"/>
                  <w:sz w:val="24"/>
                  <w:szCs w:val="24"/>
                </w:rPr>
                <w:t>N 956</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03.12.2024 </w:t>
            </w:r>
            <w:hyperlink r:id="rId19">
              <w:r w:rsidRPr="0083560E">
                <w:rPr>
                  <w:rFonts w:ascii="Arial" w:hAnsi="Arial" w:cs="Arial"/>
                  <w:sz w:val="24"/>
                  <w:szCs w:val="24"/>
                </w:rPr>
                <w:t>N 994</w:t>
              </w:r>
            </w:hyperlink>
            <w:r w:rsidRPr="0083560E">
              <w:rPr>
                <w:rFonts w:ascii="Arial" w:hAnsi="Arial" w:cs="Arial"/>
                <w:sz w:val="24"/>
                <w:szCs w:val="24"/>
              </w:rPr>
              <w:t xml:space="preserve">, от 04.02.2025 </w:t>
            </w:r>
            <w:hyperlink r:id="rId20">
              <w:r w:rsidRPr="0083560E">
                <w:rPr>
                  <w:rFonts w:ascii="Arial" w:hAnsi="Arial" w:cs="Arial"/>
                  <w:sz w:val="24"/>
                  <w:szCs w:val="24"/>
                </w:rPr>
                <w:t>N 1041</w:t>
              </w:r>
            </w:hyperlink>
            <w:r w:rsidRPr="0083560E">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r>
    </w:tbl>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целях совершенствования муниципального правового акта, в соответствии с Федеральным </w:t>
      </w:r>
      <w:hyperlink r:id="rId21">
        <w:r w:rsidRPr="0083560E">
          <w:rPr>
            <w:rFonts w:ascii="Arial" w:hAnsi="Arial" w:cs="Arial"/>
            <w:sz w:val="24"/>
            <w:szCs w:val="24"/>
          </w:rPr>
          <w:t>законом</w:t>
        </w:r>
      </w:hyperlink>
      <w:r w:rsidRPr="0083560E">
        <w:rPr>
          <w:rFonts w:ascii="Arial" w:hAnsi="Arial" w:cs="Arial"/>
          <w:sz w:val="24"/>
          <w:szCs w:val="24"/>
        </w:rPr>
        <w:t xml:space="preserve"> от 06.10.2003 N 131-ФЗ "Об общих принципах организации местного самоуправления в Российской Федерации", со </w:t>
      </w:r>
      <w:hyperlink r:id="rId22">
        <w:r w:rsidRPr="0083560E">
          <w:rPr>
            <w:rFonts w:ascii="Arial" w:hAnsi="Arial" w:cs="Arial"/>
            <w:sz w:val="24"/>
            <w:szCs w:val="24"/>
          </w:rPr>
          <w:t>статьей 27</w:t>
        </w:r>
      </w:hyperlink>
      <w:r w:rsidRPr="0083560E">
        <w:rPr>
          <w:rFonts w:ascii="Arial" w:hAnsi="Arial" w:cs="Arial"/>
          <w:sz w:val="24"/>
          <w:szCs w:val="24"/>
        </w:rPr>
        <w:t xml:space="preserve"> Устава Города Томска Дума решила: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3">
        <w:r w:rsidRPr="0083560E">
          <w:rPr>
            <w:rFonts w:ascii="Arial" w:hAnsi="Arial" w:cs="Arial"/>
            <w:sz w:val="24"/>
            <w:szCs w:val="24"/>
          </w:rPr>
          <w:t>решения</w:t>
        </w:r>
      </w:hyperlink>
      <w:r w:rsidRPr="0083560E">
        <w:rPr>
          <w:rFonts w:ascii="Arial" w:hAnsi="Arial" w:cs="Arial"/>
          <w:sz w:val="24"/>
          <w:szCs w:val="24"/>
        </w:rPr>
        <w:t xml:space="preserve"> Думы г. Томска от 06.11.2018 N 963)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Утвердить </w:t>
      </w:r>
      <w:hyperlink w:anchor="P39">
        <w:r w:rsidRPr="0083560E">
          <w:rPr>
            <w:rFonts w:ascii="Arial" w:hAnsi="Arial" w:cs="Arial"/>
            <w:sz w:val="24"/>
            <w:szCs w:val="24"/>
          </w:rPr>
          <w:t>Регламент</w:t>
        </w:r>
      </w:hyperlink>
      <w:r w:rsidRPr="0083560E">
        <w:rPr>
          <w:rFonts w:ascii="Arial" w:hAnsi="Arial" w:cs="Arial"/>
          <w:sz w:val="24"/>
          <w:szCs w:val="24"/>
        </w:rPr>
        <w:t xml:space="preserve"> Думы Города Томска согласно приложению к настоящему решению.</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Отменить:</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w:t>
      </w:r>
      <w:hyperlink r:id="rId24">
        <w:r w:rsidRPr="0083560E">
          <w:rPr>
            <w:rFonts w:ascii="Arial" w:hAnsi="Arial" w:cs="Arial"/>
            <w:sz w:val="24"/>
            <w:szCs w:val="24"/>
          </w:rPr>
          <w:t>решение</w:t>
        </w:r>
      </w:hyperlink>
      <w:r w:rsidRPr="0083560E">
        <w:rPr>
          <w:rFonts w:ascii="Arial" w:hAnsi="Arial" w:cs="Arial"/>
          <w:sz w:val="24"/>
          <w:szCs w:val="24"/>
        </w:rPr>
        <w:t xml:space="preserve"> Думы Города Томска от 30.11.2010 N 15 "О новой редакции Регламента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w:t>
      </w:r>
      <w:hyperlink r:id="rId25">
        <w:r w:rsidRPr="0083560E">
          <w:rPr>
            <w:rFonts w:ascii="Arial" w:hAnsi="Arial" w:cs="Arial"/>
            <w:sz w:val="24"/>
            <w:szCs w:val="24"/>
          </w:rPr>
          <w:t>пункт 1</w:t>
        </w:r>
      </w:hyperlink>
      <w:r w:rsidRPr="0083560E">
        <w:rPr>
          <w:rFonts w:ascii="Arial" w:hAnsi="Arial" w:cs="Arial"/>
          <w:sz w:val="24"/>
          <w:szCs w:val="24"/>
        </w:rPr>
        <w:t xml:space="preserve"> решения Думы Города Томска от 10.05.2011 N 131 "О внесении изменений и дополнений в отдельные муниципальные правовые акты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w:t>
      </w:r>
      <w:hyperlink r:id="rId26">
        <w:r w:rsidRPr="0083560E">
          <w:rPr>
            <w:rFonts w:ascii="Arial" w:hAnsi="Arial" w:cs="Arial"/>
            <w:sz w:val="24"/>
            <w:szCs w:val="24"/>
          </w:rPr>
          <w:t>решение</w:t>
        </w:r>
      </w:hyperlink>
      <w:r w:rsidRPr="0083560E">
        <w:rPr>
          <w:rFonts w:ascii="Arial" w:hAnsi="Arial" w:cs="Arial"/>
          <w:sz w:val="24"/>
          <w:szCs w:val="24"/>
        </w:rPr>
        <w:t xml:space="preserve"> Думы Города Томска от 02.08.2011 N 191 "О внесении дополнений в Регламент Думы Города Томска, утвержденный решением Думы Города Томска от 30.11.2010 N 15";</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w:t>
      </w:r>
      <w:hyperlink r:id="rId27">
        <w:r w:rsidRPr="0083560E">
          <w:rPr>
            <w:rFonts w:ascii="Arial" w:hAnsi="Arial" w:cs="Arial"/>
            <w:sz w:val="24"/>
            <w:szCs w:val="24"/>
          </w:rPr>
          <w:t>решение</w:t>
        </w:r>
      </w:hyperlink>
      <w:r w:rsidRPr="0083560E">
        <w:rPr>
          <w:rFonts w:ascii="Arial" w:hAnsi="Arial" w:cs="Arial"/>
          <w:sz w:val="24"/>
          <w:szCs w:val="24"/>
        </w:rPr>
        <w:t xml:space="preserve"> Думы Города Томска от 26.06.2012 N 438 "О внесении изменений и дополнений в Регламент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5) </w:t>
      </w:r>
      <w:hyperlink r:id="rId28">
        <w:r w:rsidRPr="0083560E">
          <w:rPr>
            <w:rFonts w:ascii="Arial" w:hAnsi="Arial" w:cs="Arial"/>
            <w:sz w:val="24"/>
            <w:szCs w:val="24"/>
          </w:rPr>
          <w:t>решение</w:t>
        </w:r>
      </w:hyperlink>
      <w:r w:rsidRPr="0083560E">
        <w:rPr>
          <w:rFonts w:ascii="Arial" w:hAnsi="Arial" w:cs="Arial"/>
          <w:sz w:val="24"/>
          <w:szCs w:val="24"/>
        </w:rPr>
        <w:t xml:space="preserve"> Думы Города Томска от 02.04.2013 N 684 "О внесении изменений в Регламент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w:t>
      </w:r>
      <w:hyperlink r:id="rId29">
        <w:r w:rsidRPr="0083560E">
          <w:rPr>
            <w:rFonts w:ascii="Arial" w:hAnsi="Arial" w:cs="Arial"/>
            <w:sz w:val="24"/>
            <w:szCs w:val="24"/>
          </w:rPr>
          <w:t>решение</w:t>
        </w:r>
      </w:hyperlink>
      <w:r w:rsidRPr="0083560E">
        <w:rPr>
          <w:rFonts w:ascii="Arial" w:hAnsi="Arial" w:cs="Arial"/>
          <w:sz w:val="24"/>
          <w:szCs w:val="24"/>
        </w:rPr>
        <w:t xml:space="preserve"> Думы Города Томска 07.10.2014 N 1124 "О внесении изменений в решение Думы Города Томска от 30.11.2010 N 15 "О новой редакции Регламента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7) </w:t>
      </w:r>
      <w:hyperlink r:id="rId30">
        <w:r w:rsidRPr="0083560E">
          <w:rPr>
            <w:rFonts w:ascii="Arial" w:hAnsi="Arial" w:cs="Arial"/>
            <w:sz w:val="24"/>
            <w:szCs w:val="24"/>
          </w:rPr>
          <w:t>решение</w:t>
        </w:r>
      </w:hyperlink>
      <w:r w:rsidRPr="0083560E">
        <w:rPr>
          <w:rFonts w:ascii="Arial" w:hAnsi="Arial" w:cs="Arial"/>
          <w:sz w:val="24"/>
          <w:szCs w:val="24"/>
        </w:rPr>
        <w:t xml:space="preserve"> Думы Города Томска от 08.12.2015 N 94 "О внесении изменений в решение Думы Города Томска от 30.11.2010 N 15 "О новой редакции Регламента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Настоящее решение вступает в силу со дня вступления в силу </w:t>
      </w:r>
      <w:hyperlink r:id="rId31">
        <w:r w:rsidRPr="0083560E">
          <w:rPr>
            <w:rFonts w:ascii="Arial" w:hAnsi="Arial" w:cs="Arial"/>
            <w:sz w:val="24"/>
            <w:szCs w:val="24"/>
          </w:rPr>
          <w:t>решения</w:t>
        </w:r>
      </w:hyperlink>
      <w:r w:rsidRPr="0083560E">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Контроль за исполнением настоящего решения возложить на постоянную комиссию по Регламенту и правовым вопросам Думы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02.02.2021 </w:t>
      </w:r>
      <w:hyperlink r:id="rId32">
        <w:r w:rsidRPr="0083560E">
          <w:rPr>
            <w:rFonts w:ascii="Arial" w:hAnsi="Arial" w:cs="Arial"/>
            <w:sz w:val="24"/>
            <w:szCs w:val="24"/>
          </w:rPr>
          <w:t>N 114</w:t>
        </w:r>
      </w:hyperlink>
      <w:r w:rsidRPr="0083560E">
        <w:rPr>
          <w:rFonts w:ascii="Arial" w:hAnsi="Arial" w:cs="Arial"/>
          <w:sz w:val="24"/>
          <w:szCs w:val="24"/>
        </w:rPr>
        <w:t xml:space="preserve">, от 03.08.2021 </w:t>
      </w:r>
      <w:hyperlink r:id="rId33">
        <w:r w:rsidRPr="0083560E">
          <w:rPr>
            <w:rFonts w:ascii="Arial" w:hAnsi="Arial" w:cs="Arial"/>
            <w:sz w:val="24"/>
            <w:szCs w:val="24"/>
          </w:rPr>
          <w:t>N 234</w:t>
        </w:r>
      </w:hyperlink>
      <w:r w:rsidRPr="0083560E">
        <w:rPr>
          <w:rFonts w:ascii="Arial" w:hAnsi="Arial" w:cs="Arial"/>
          <w:sz w:val="24"/>
          <w:szCs w:val="24"/>
        </w:rPr>
        <w:t>)</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t>Председатель</w:t>
      </w: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t>Думы Города Томска</w:t>
      </w: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lastRenderedPageBreak/>
        <w:t>С.Ю.ПАНОВ</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right"/>
        <w:outlineLvl w:val="0"/>
        <w:rPr>
          <w:rFonts w:ascii="Arial" w:hAnsi="Arial" w:cs="Arial"/>
          <w:sz w:val="24"/>
          <w:szCs w:val="24"/>
        </w:rPr>
      </w:pPr>
      <w:bookmarkStart w:id="1" w:name="P39"/>
      <w:bookmarkEnd w:id="1"/>
      <w:r w:rsidRPr="0083560E">
        <w:rPr>
          <w:rFonts w:ascii="Arial" w:hAnsi="Arial" w:cs="Arial"/>
          <w:sz w:val="24"/>
          <w:szCs w:val="24"/>
        </w:rPr>
        <w:t>Приложение</w:t>
      </w: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t>к решению</w:t>
      </w: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t>Думы Города Томска</w:t>
      </w:r>
    </w:p>
    <w:p w:rsidR="0083560E" w:rsidRPr="0083560E" w:rsidRDefault="0083560E" w:rsidP="0083560E">
      <w:pPr>
        <w:pStyle w:val="ConsPlusNormal"/>
        <w:jc w:val="right"/>
        <w:rPr>
          <w:rFonts w:ascii="Arial" w:hAnsi="Arial" w:cs="Arial"/>
          <w:sz w:val="24"/>
          <w:szCs w:val="24"/>
        </w:rPr>
      </w:pPr>
      <w:r w:rsidRPr="0083560E">
        <w:rPr>
          <w:rFonts w:ascii="Arial" w:hAnsi="Arial" w:cs="Arial"/>
          <w:sz w:val="24"/>
          <w:szCs w:val="24"/>
        </w:rPr>
        <w:t>от 04.07.2017 N 588</w:t>
      </w:r>
    </w:p>
    <w:p w:rsidR="0083560E" w:rsidRPr="0083560E" w:rsidRDefault="0083560E" w:rsidP="0083560E">
      <w:pPr>
        <w:pStyle w:val="ConsPlusNormal"/>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560E" w:rsidRPr="008356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Список изменяющих документов</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(в ред. решений Думы г. Томска</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06.11.2018 </w:t>
            </w:r>
            <w:hyperlink r:id="rId34">
              <w:r w:rsidRPr="0083560E">
                <w:rPr>
                  <w:rFonts w:ascii="Arial" w:hAnsi="Arial" w:cs="Arial"/>
                  <w:sz w:val="24"/>
                  <w:szCs w:val="24"/>
                </w:rPr>
                <w:t>N 963</w:t>
              </w:r>
            </w:hyperlink>
            <w:r w:rsidRPr="0083560E">
              <w:rPr>
                <w:rFonts w:ascii="Arial" w:hAnsi="Arial" w:cs="Arial"/>
                <w:sz w:val="24"/>
                <w:szCs w:val="24"/>
              </w:rPr>
              <w:t xml:space="preserve">, от 05.02.2019 </w:t>
            </w:r>
            <w:hyperlink r:id="rId35">
              <w:r w:rsidRPr="0083560E">
                <w:rPr>
                  <w:rFonts w:ascii="Arial" w:hAnsi="Arial" w:cs="Arial"/>
                  <w:sz w:val="24"/>
                  <w:szCs w:val="24"/>
                </w:rPr>
                <w:t>N 1042</w:t>
              </w:r>
            </w:hyperlink>
            <w:r w:rsidRPr="0083560E">
              <w:rPr>
                <w:rFonts w:ascii="Arial" w:hAnsi="Arial" w:cs="Arial"/>
                <w:sz w:val="24"/>
                <w:szCs w:val="24"/>
              </w:rPr>
              <w:t xml:space="preserve">, от 05.03.2019 </w:t>
            </w:r>
            <w:hyperlink r:id="rId36">
              <w:r w:rsidRPr="0083560E">
                <w:rPr>
                  <w:rFonts w:ascii="Arial" w:hAnsi="Arial" w:cs="Arial"/>
                  <w:sz w:val="24"/>
                  <w:szCs w:val="24"/>
                </w:rPr>
                <w:t>N 1055</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07.04.2020 </w:t>
            </w:r>
            <w:hyperlink r:id="rId37">
              <w:r w:rsidRPr="0083560E">
                <w:rPr>
                  <w:rFonts w:ascii="Arial" w:hAnsi="Arial" w:cs="Arial"/>
                  <w:sz w:val="24"/>
                  <w:szCs w:val="24"/>
                </w:rPr>
                <w:t>N 1323</w:t>
              </w:r>
            </w:hyperlink>
            <w:r w:rsidRPr="0083560E">
              <w:rPr>
                <w:rFonts w:ascii="Arial" w:hAnsi="Arial" w:cs="Arial"/>
                <w:sz w:val="24"/>
                <w:szCs w:val="24"/>
              </w:rPr>
              <w:t xml:space="preserve">, от 26.05.2020 </w:t>
            </w:r>
            <w:hyperlink r:id="rId38">
              <w:r w:rsidRPr="0083560E">
                <w:rPr>
                  <w:rFonts w:ascii="Arial" w:hAnsi="Arial" w:cs="Arial"/>
                  <w:sz w:val="24"/>
                  <w:szCs w:val="24"/>
                </w:rPr>
                <w:t>N 1357</w:t>
              </w:r>
            </w:hyperlink>
            <w:r w:rsidRPr="0083560E">
              <w:rPr>
                <w:rFonts w:ascii="Arial" w:hAnsi="Arial" w:cs="Arial"/>
                <w:sz w:val="24"/>
                <w:szCs w:val="24"/>
              </w:rPr>
              <w:t xml:space="preserve">, от 07.07.2020 </w:t>
            </w:r>
            <w:hyperlink r:id="rId39">
              <w:r w:rsidRPr="0083560E">
                <w:rPr>
                  <w:rFonts w:ascii="Arial" w:hAnsi="Arial" w:cs="Arial"/>
                  <w:sz w:val="24"/>
                  <w:szCs w:val="24"/>
                </w:rPr>
                <w:t>N 1400</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25.12.2020 </w:t>
            </w:r>
            <w:hyperlink r:id="rId40">
              <w:r w:rsidRPr="0083560E">
                <w:rPr>
                  <w:rFonts w:ascii="Arial" w:hAnsi="Arial" w:cs="Arial"/>
                  <w:sz w:val="24"/>
                  <w:szCs w:val="24"/>
                </w:rPr>
                <w:t>N 93</w:t>
              </w:r>
            </w:hyperlink>
            <w:r w:rsidRPr="0083560E">
              <w:rPr>
                <w:rFonts w:ascii="Arial" w:hAnsi="Arial" w:cs="Arial"/>
                <w:sz w:val="24"/>
                <w:szCs w:val="24"/>
              </w:rPr>
              <w:t xml:space="preserve">, от 02.02.2021 </w:t>
            </w:r>
            <w:hyperlink r:id="rId41">
              <w:r w:rsidRPr="0083560E">
                <w:rPr>
                  <w:rFonts w:ascii="Arial" w:hAnsi="Arial" w:cs="Arial"/>
                  <w:sz w:val="24"/>
                  <w:szCs w:val="24"/>
                </w:rPr>
                <w:t>N 114</w:t>
              </w:r>
            </w:hyperlink>
            <w:r w:rsidRPr="0083560E">
              <w:rPr>
                <w:rFonts w:ascii="Arial" w:hAnsi="Arial" w:cs="Arial"/>
                <w:sz w:val="24"/>
                <w:szCs w:val="24"/>
              </w:rPr>
              <w:t xml:space="preserve">, от 13.09.2022 </w:t>
            </w:r>
            <w:hyperlink r:id="rId42">
              <w:r w:rsidRPr="0083560E">
                <w:rPr>
                  <w:rFonts w:ascii="Arial" w:hAnsi="Arial" w:cs="Arial"/>
                  <w:sz w:val="24"/>
                  <w:szCs w:val="24"/>
                </w:rPr>
                <w:t>N 490</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22.12.2022 </w:t>
            </w:r>
            <w:hyperlink r:id="rId43">
              <w:r w:rsidRPr="0083560E">
                <w:rPr>
                  <w:rFonts w:ascii="Arial" w:hAnsi="Arial" w:cs="Arial"/>
                  <w:sz w:val="24"/>
                  <w:szCs w:val="24"/>
                </w:rPr>
                <w:t>N 571</w:t>
              </w:r>
            </w:hyperlink>
            <w:r w:rsidRPr="0083560E">
              <w:rPr>
                <w:rFonts w:ascii="Arial" w:hAnsi="Arial" w:cs="Arial"/>
                <w:sz w:val="24"/>
                <w:szCs w:val="24"/>
              </w:rPr>
              <w:t xml:space="preserve">, от 10.05.2023 </w:t>
            </w:r>
            <w:hyperlink r:id="rId44">
              <w:r w:rsidRPr="0083560E">
                <w:rPr>
                  <w:rFonts w:ascii="Arial" w:hAnsi="Arial" w:cs="Arial"/>
                  <w:sz w:val="24"/>
                  <w:szCs w:val="24"/>
                </w:rPr>
                <w:t>N 640</w:t>
              </w:r>
            </w:hyperlink>
            <w:r w:rsidRPr="0083560E">
              <w:rPr>
                <w:rFonts w:ascii="Arial" w:hAnsi="Arial" w:cs="Arial"/>
                <w:sz w:val="24"/>
                <w:szCs w:val="24"/>
              </w:rPr>
              <w:t xml:space="preserve">, от 22.12.2023 </w:t>
            </w:r>
            <w:hyperlink r:id="rId45">
              <w:r w:rsidRPr="0083560E">
                <w:rPr>
                  <w:rFonts w:ascii="Arial" w:hAnsi="Arial" w:cs="Arial"/>
                  <w:sz w:val="24"/>
                  <w:szCs w:val="24"/>
                </w:rPr>
                <w:t>N 799</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01.10.2024 </w:t>
            </w:r>
            <w:hyperlink r:id="rId46">
              <w:r w:rsidRPr="0083560E">
                <w:rPr>
                  <w:rFonts w:ascii="Arial" w:hAnsi="Arial" w:cs="Arial"/>
                  <w:sz w:val="24"/>
                  <w:szCs w:val="24"/>
                </w:rPr>
                <w:t>N 955</w:t>
              </w:r>
            </w:hyperlink>
            <w:r w:rsidRPr="0083560E">
              <w:rPr>
                <w:rFonts w:ascii="Arial" w:hAnsi="Arial" w:cs="Arial"/>
                <w:sz w:val="24"/>
                <w:szCs w:val="24"/>
              </w:rPr>
              <w:t xml:space="preserve">, от 01.10.2024 </w:t>
            </w:r>
            <w:hyperlink r:id="rId47">
              <w:r w:rsidRPr="0083560E">
                <w:rPr>
                  <w:rFonts w:ascii="Arial" w:hAnsi="Arial" w:cs="Arial"/>
                  <w:sz w:val="24"/>
                  <w:szCs w:val="24"/>
                </w:rPr>
                <w:t>N 956</w:t>
              </w:r>
            </w:hyperlink>
            <w:r w:rsidRPr="0083560E">
              <w:rPr>
                <w:rFonts w:ascii="Arial" w:hAnsi="Arial" w:cs="Arial"/>
                <w:sz w:val="24"/>
                <w:szCs w:val="24"/>
              </w:rPr>
              <w:t xml:space="preserve">, от 03.12.2024 </w:t>
            </w:r>
            <w:hyperlink r:id="rId48">
              <w:r w:rsidRPr="0083560E">
                <w:rPr>
                  <w:rFonts w:ascii="Arial" w:hAnsi="Arial" w:cs="Arial"/>
                  <w:sz w:val="24"/>
                  <w:szCs w:val="24"/>
                </w:rPr>
                <w:t>N 994</w:t>
              </w:r>
            </w:hyperlink>
            <w:r w:rsidRPr="0083560E">
              <w:rPr>
                <w:rFonts w:ascii="Arial" w:hAnsi="Arial" w:cs="Arial"/>
                <w:sz w:val="24"/>
                <w:szCs w:val="24"/>
              </w:rPr>
              <w:t>,</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от 04.02.2025 </w:t>
            </w:r>
            <w:hyperlink r:id="rId49">
              <w:r w:rsidRPr="0083560E">
                <w:rPr>
                  <w:rFonts w:ascii="Arial" w:hAnsi="Arial" w:cs="Arial"/>
                  <w:sz w:val="24"/>
                  <w:szCs w:val="24"/>
                </w:rPr>
                <w:t>N 1041</w:t>
              </w:r>
            </w:hyperlink>
            <w:r w:rsidRPr="0083560E">
              <w:rPr>
                <w:rFonts w:ascii="Arial" w:hAnsi="Arial" w:cs="Arial"/>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560E" w:rsidRPr="0083560E" w:rsidRDefault="0083560E" w:rsidP="0083560E">
            <w:pPr>
              <w:pStyle w:val="ConsPlusNormal"/>
              <w:rPr>
                <w:rFonts w:ascii="Arial" w:hAnsi="Arial" w:cs="Arial"/>
                <w:sz w:val="24"/>
                <w:szCs w:val="24"/>
              </w:rPr>
            </w:pPr>
          </w:p>
        </w:tc>
      </w:tr>
    </w:tbl>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1"/>
        <w:rPr>
          <w:rFonts w:ascii="Arial" w:hAnsi="Arial" w:cs="Arial"/>
          <w:sz w:val="24"/>
          <w:szCs w:val="24"/>
        </w:rPr>
      </w:pPr>
      <w:r w:rsidRPr="0083560E">
        <w:rPr>
          <w:rFonts w:ascii="Arial" w:hAnsi="Arial" w:cs="Arial"/>
          <w:sz w:val="24"/>
          <w:szCs w:val="24"/>
        </w:rPr>
        <w:t>Раздел 1. ОБЩИЕ ПОЛОЖЕНИЯ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2"/>
        <w:rPr>
          <w:rFonts w:ascii="Arial" w:hAnsi="Arial" w:cs="Arial"/>
          <w:sz w:val="24"/>
          <w:szCs w:val="24"/>
        </w:rPr>
      </w:pPr>
      <w:r w:rsidRPr="0083560E">
        <w:rPr>
          <w:rFonts w:ascii="Arial" w:hAnsi="Arial" w:cs="Arial"/>
          <w:sz w:val="24"/>
          <w:szCs w:val="24"/>
        </w:rPr>
        <w:t>Статья 1. Дума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Дума Города Томска (далее также - Дума) является представительным органом муниципального образования "Город Томск" (далее также - Город Томск) и, в соответствии с </w:t>
      </w:r>
      <w:hyperlink r:id="rId50">
        <w:r w:rsidRPr="0083560E">
          <w:rPr>
            <w:rFonts w:ascii="Arial" w:hAnsi="Arial" w:cs="Arial"/>
            <w:sz w:val="24"/>
            <w:szCs w:val="24"/>
          </w:rPr>
          <w:t>Уставом</w:t>
        </w:r>
      </w:hyperlink>
      <w:r w:rsidRPr="0083560E">
        <w:rPr>
          <w:rFonts w:ascii="Arial" w:hAnsi="Arial" w:cs="Arial"/>
          <w:sz w:val="24"/>
          <w:szCs w:val="24"/>
        </w:rPr>
        <w:t xml:space="preserve"> Города Томска, состоит из 37 депутатов.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Дума Города Томска самостоятельно решает вопросы, относящиеся к ее ведению, в соответствии с федеральным законодательством и законодательством Томской области.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Дума обладает правами юридического лица и имеет гербовую печать.</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Официальным информационным ресурсом Думы в информационно-телекоммуникационной сети "Интернет" (далее также - сеть Интернет) является официальный сайт Думы Города Томска в сети Интернет - </w:t>
      </w:r>
      <w:hyperlink r:id="rId51">
        <w:r w:rsidRPr="0083560E">
          <w:rPr>
            <w:rFonts w:ascii="Arial" w:hAnsi="Arial" w:cs="Arial"/>
            <w:sz w:val="24"/>
            <w:szCs w:val="24"/>
          </w:rPr>
          <w:t>www.duma70.ru</w:t>
        </w:r>
      </w:hyperlink>
      <w:r w:rsidRPr="0083560E">
        <w:rPr>
          <w:rFonts w:ascii="Arial" w:hAnsi="Arial" w:cs="Arial"/>
          <w:sz w:val="24"/>
          <w:szCs w:val="24"/>
        </w:rPr>
        <w:t xml:space="preserve"> (далее также - интернет-сайт).</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2"/>
        <w:rPr>
          <w:rFonts w:ascii="Arial" w:hAnsi="Arial" w:cs="Arial"/>
          <w:sz w:val="24"/>
          <w:szCs w:val="24"/>
        </w:rPr>
      </w:pPr>
      <w:r w:rsidRPr="0083560E">
        <w:rPr>
          <w:rFonts w:ascii="Arial" w:hAnsi="Arial" w:cs="Arial"/>
          <w:sz w:val="24"/>
          <w:szCs w:val="24"/>
        </w:rPr>
        <w:t>Статья 2. Порядок деятельности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Порядок деятельности Думы определяется федеральными законами, законами Томской области, </w:t>
      </w:r>
      <w:hyperlink r:id="rId52">
        <w:r w:rsidRPr="0083560E">
          <w:rPr>
            <w:rFonts w:ascii="Arial" w:hAnsi="Arial" w:cs="Arial"/>
            <w:sz w:val="24"/>
            <w:szCs w:val="24"/>
          </w:rPr>
          <w:t>Уставом</w:t>
        </w:r>
      </w:hyperlink>
      <w:r w:rsidRPr="0083560E">
        <w:rPr>
          <w:rFonts w:ascii="Arial" w:hAnsi="Arial" w:cs="Arial"/>
          <w:sz w:val="24"/>
          <w:szCs w:val="24"/>
        </w:rPr>
        <w:t xml:space="preserve"> Города Томска (далее также - Устав),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Соблюдение настоящего Регламента обязательно для всех депутатов Думы Города Томска (далее также - депутат) и лиц, принимающих участие в работе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Дума в своей деятельности руководствуется </w:t>
      </w:r>
      <w:hyperlink r:id="rId53">
        <w:r w:rsidRPr="0083560E">
          <w:rPr>
            <w:rFonts w:ascii="Arial" w:hAnsi="Arial" w:cs="Arial"/>
            <w:sz w:val="24"/>
            <w:szCs w:val="24"/>
          </w:rPr>
          <w:t>Конституцией</w:t>
        </w:r>
      </w:hyperlink>
      <w:r w:rsidRPr="0083560E">
        <w:rPr>
          <w:rFonts w:ascii="Arial" w:hAnsi="Arial" w:cs="Arial"/>
          <w:sz w:val="24"/>
          <w:szCs w:val="24"/>
        </w:rPr>
        <w:t xml:space="preserve"> Российской Федерации, федеральными конституционными законами, федеральными законами, законами Томской области, </w:t>
      </w:r>
      <w:hyperlink r:id="rId54">
        <w:r w:rsidRPr="0083560E">
          <w:rPr>
            <w:rFonts w:ascii="Arial" w:hAnsi="Arial" w:cs="Arial"/>
            <w:sz w:val="24"/>
            <w:szCs w:val="24"/>
          </w:rPr>
          <w:t>Уставом</w:t>
        </w:r>
      </w:hyperlink>
      <w:r w:rsidRPr="0083560E">
        <w:rPr>
          <w:rFonts w:ascii="Arial" w:hAnsi="Arial" w:cs="Arial"/>
          <w:sz w:val="24"/>
          <w:szCs w:val="24"/>
        </w:rPr>
        <w:t xml:space="preserve"> Города Томска, иными муниципальными правовыми актами,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 здании, в котором располагается Дума, правовым актом председателя Думы устанавливается пропускной и внутриобъектовый режимы.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4 введен </w:t>
      </w:r>
      <w:hyperlink r:id="rId55">
        <w:r w:rsidRPr="0083560E">
          <w:rPr>
            <w:rFonts w:ascii="Arial" w:hAnsi="Arial" w:cs="Arial"/>
            <w:sz w:val="24"/>
            <w:szCs w:val="24"/>
          </w:rPr>
          <w:t>решением</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2"/>
        <w:rPr>
          <w:rFonts w:ascii="Arial" w:hAnsi="Arial" w:cs="Arial"/>
          <w:sz w:val="24"/>
          <w:szCs w:val="24"/>
        </w:rPr>
      </w:pPr>
      <w:r w:rsidRPr="0083560E">
        <w:rPr>
          <w:rFonts w:ascii="Arial" w:hAnsi="Arial" w:cs="Arial"/>
          <w:sz w:val="24"/>
          <w:szCs w:val="24"/>
        </w:rPr>
        <w:lastRenderedPageBreak/>
        <w:t>Статья 3. Принципы деятельности Думы, взаимодействие Думы с администрацией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Деятельность Думы основывается на принципах гласности, свободного обсуждения, коллективного решения вопросов и регулярной отчетности депутатов Думы перед избирателями.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Взаимодействие Думы с администрацией Города Томска осуществляется на принципе разграничения полномочий в порядке, разработанном совместно Думой и администрацией Города Томска и утвержденном решением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Взаимодействие (направление документов) Думы и администрации Города Томска осуществляется через председателя Думы и Мэра Города Томска (далее также - Мэр). В случае отсутствия председателя Думы взаимодействие осуществляется через первого заместителя председателя Думы, а в случае его отсутствия - через одного из заместителей председателя Думы в соответствии с настоящим Регламентом и правовыми актами председателя Думы, устанавливающими распределение полномочий между заместителями председателя Думы. В случае отсутствия Мэра взаимодействие осуществляется через должностное лицо администрации Города Томска, исполняющего обязанности Мэра Города Томска на период его отсутствия. В этом случае в Думу направляется копия документа, подтверждающего полномочия указанного должностного лица. В случае нарушения порядка, установленного настоящим пунктом, председатель Думы возвращает соответствующий документ.</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06.11.2018 </w:t>
      </w:r>
      <w:hyperlink r:id="rId56">
        <w:r w:rsidRPr="0083560E">
          <w:rPr>
            <w:rFonts w:ascii="Arial" w:hAnsi="Arial" w:cs="Arial"/>
            <w:sz w:val="24"/>
            <w:szCs w:val="24"/>
          </w:rPr>
          <w:t>N 963</w:t>
        </w:r>
      </w:hyperlink>
      <w:r w:rsidRPr="0083560E">
        <w:rPr>
          <w:rFonts w:ascii="Arial" w:hAnsi="Arial" w:cs="Arial"/>
          <w:sz w:val="24"/>
          <w:szCs w:val="24"/>
        </w:rPr>
        <w:t xml:space="preserve">, от 22.12.2023 </w:t>
      </w:r>
      <w:hyperlink r:id="rId57">
        <w:r w:rsidRPr="0083560E">
          <w:rPr>
            <w:rFonts w:ascii="Arial" w:hAnsi="Arial" w:cs="Arial"/>
            <w:sz w:val="24"/>
            <w:szCs w:val="24"/>
          </w:rPr>
          <w:t>N 799</w:t>
        </w:r>
      </w:hyperlink>
      <w:r w:rsidRPr="0083560E">
        <w:rPr>
          <w:rFonts w:ascii="Arial" w:hAnsi="Arial" w:cs="Arial"/>
          <w:sz w:val="24"/>
          <w:szCs w:val="24"/>
        </w:rPr>
        <w:t>)</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2"/>
        <w:rPr>
          <w:rFonts w:ascii="Arial" w:hAnsi="Arial" w:cs="Arial"/>
          <w:sz w:val="24"/>
          <w:szCs w:val="24"/>
        </w:rPr>
      </w:pPr>
      <w:r w:rsidRPr="0083560E">
        <w:rPr>
          <w:rFonts w:ascii="Arial" w:hAnsi="Arial" w:cs="Arial"/>
          <w:sz w:val="24"/>
          <w:szCs w:val="24"/>
        </w:rPr>
        <w:t>Статья 4. Обеспечение деятельности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Правовое, организационное, документационное, информационное, материально-техническое обеспечение деятельности Думы осуществляется ее аппаратом в соответствии с </w:t>
      </w:r>
      <w:hyperlink r:id="rId58">
        <w:r w:rsidRPr="0083560E">
          <w:rPr>
            <w:rFonts w:ascii="Arial" w:hAnsi="Arial" w:cs="Arial"/>
            <w:sz w:val="24"/>
            <w:szCs w:val="24"/>
          </w:rPr>
          <w:t>Уставом</w:t>
        </w:r>
      </w:hyperlink>
      <w:r w:rsidRPr="0083560E">
        <w:rPr>
          <w:rFonts w:ascii="Arial" w:hAnsi="Arial" w:cs="Arial"/>
          <w:sz w:val="24"/>
          <w:szCs w:val="24"/>
        </w:rPr>
        <w:t xml:space="preserve"> Города Томска, настоящим Регламентом и </w:t>
      </w:r>
      <w:hyperlink r:id="rId59">
        <w:r w:rsidRPr="0083560E">
          <w:rPr>
            <w:rFonts w:ascii="Arial" w:hAnsi="Arial" w:cs="Arial"/>
            <w:sz w:val="24"/>
            <w:szCs w:val="24"/>
          </w:rPr>
          <w:t>Положением</w:t>
        </w:r>
      </w:hyperlink>
      <w:r w:rsidRPr="0083560E">
        <w:rPr>
          <w:rFonts w:ascii="Arial" w:hAnsi="Arial" w:cs="Arial"/>
          <w:sz w:val="24"/>
          <w:szCs w:val="24"/>
        </w:rPr>
        <w:t xml:space="preserve"> "Об аппарате Думы Города Томска", утверждаемым решением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2"/>
        <w:rPr>
          <w:rFonts w:ascii="Arial" w:hAnsi="Arial" w:cs="Arial"/>
          <w:sz w:val="24"/>
          <w:szCs w:val="24"/>
        </w:rPr>
      </w:pPr>
      <w:r w:rsidRPr="0083560E">
        <w:rPr>
          <w:rFonts w:ascii="Arial" w:hAnsi="Arial" w:cs="Arial"/>
          <w:sz w:val="24"/>
          <w:szCs w:val="24"/>
        </w:rPr>
        <w:t>Статья 5. Основные понятия, используемые в настоящем Регламенте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настоящем Регламенте используются следующие основные понятия: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установленное </w:t>
      </w:r>
      <w:hyperlink r:id="rId60">
        <w:r w:rsidRPr="0083560E">
          <w:rPr>
            <w:rFonts w:ascii="Arial" w:hAnsi="Arial" w:cs="Arial"/>
            <w:sz w:val="24"/>
            <w:szCs w:val="24"/>
          </w:rPr>
          <w:t>Уставом</w:t>
        </w:r>
      </w:hyperlink>
      <w:r w:rsidRPr="0083560E">
        <w:rPr>
          <w:rFonts w:ascii="Arial" w:hAnsi="Arial" w:cs="Arial"/>
          <w:sz w:val="24"/>
          <w:szCs w:val="24"/>
        </w:rPr>
        <w:t xml:space="preserve"> число депутатов Думы - число депутатов, установленное </w:t>
      </w:r>
      <w:hyperlink r:id="rId61">
        <w:r w:rsidRPr="0083560E">
          <w:rPr>
            <w:rFonts w:ascii="Arial" w:hAnsi="Arial" w:cs="Arial"/>
            <w:sz w:val="24"/>
            <w:szCs w:val="24"/>
          </w:rPr>
          <w:t>пунктом 3 статьи 26</w:t>
        </w:r>
      </w:hyperlink>
      <w:r w:rsidRPr="0083560E">
        <w:rPr>
          <w:rFonts w:ascii="Arial" w:hAnsi="Arial" w:cs="Arial"/>
          <w:sz w:val="24"/>
          <w:szCs w:val="24"/>
        </w:rPr>
        <w:t xml:space="preserve"> Устава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число избранных депутатов Думы - число депутатов, фактически избранных в состав Думы, полномочия которых не прекращены в установленном порядке;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кворум - число депутатов Думы, присутствующих на собрании Думы, в том числе депутатов Думы, присутствующих и принимающих участие в заседании собрания Думы с применением системы видео-конференц-связи, при котором собрание Думы является правомочным.</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3 в ред. </w:t>
      </w:r>
      <w:hyperlink r:id="rId62">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1"/>
        <w:rPr>
          <w:rFonts w:ascii="Arial" w:hAnsi="Arial" w:cs="Arial"/>
          <w:sz w:val="24"/>
          <w:szCs w:val="24"/>
        </w:rPr>
      </w:pPr>
      <w:r w:rsidRPr="0083560E">
        <w:rPr>
          <w:rFonts w:ascii="Arial" w:hAnsi="Arial" w:cs="Arial"/>
          <w:sz w:val="24"/>
          <w:szCs w:val="24"/>
        </w:rPr>
        <w:t>Раздел 2. ВНУТРЕННЕЕ УСТРОЙСТВО ДУМЫ И ОРГАНЫ ДУМЫ,</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ПОРЯДОК РАССМОТРЕНИЯ КАНДИДАТУР НА ДОЛЖНОСТИ ПРЕДСЕДАТЕЛЯ,</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ЗАМЕСТИТЕЛЯ ПРЕДСЕДАТЕЛЯ, АУДИТОРОВ СЧЕТНОЙ ПАЛАТЫ</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1. СТРУКТУРА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 Форма работы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Организационно-правовой формой работы Думы является собрание Думы. Собрание Думы может состоять из нескольких заседаний.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Заседание - это работа собрания Думы в течение одного дня.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7. Органы Думы и должностные лица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В период между собраниями работу Думы осуществляют ее органы и должностные лица в соответствии со своей компетенцией, определенной </w:t>
      </w:r>
      <w:hyperlink r:id="rId63">
        <w:r w:rsidRPr="0083560E">
          <w:rPr>
            <w:rFonts w:ascii="Arial" w:hAnsi="Arial" w:cs="Arial"/>
            <w:sz w:val="24"/>
            <w:szCs w:val="24"/>
          </w:rPr>
          <w:t>Уставом</w:t>
        </w:r>
      </w:hyperlink>
      <w:r w:rsidRPr="0083560E">
        <w:rPr>
          <w:rFonts w:ascii="Arial" w:hAnsi="Arial" w:cs="Arial"/>
          <w:sz w:val="24"/>
          <w:szCs w:val="24"/>
        </w:rPr>
        <w:t>, настоящим Регламентом, решениями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Органы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комитеты и комиссии Думы, предусмотренные в структуре Думы и утвержденные решением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совет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bookmarkStart w:id="2" w:name="P107"/>
      <w:bookmarkEnd w:id="2"/>
      <w:r w:rsidRPr="0083560E">
        <w:rPr>
          <w:rFonts w:ascii="Arial" w:hAnsi="Arial" w:cs="Arial"/>
          <w:sz w:val="24"/>
          <w:szCs w:val="24"/>
        </w:rPr>
        <w:t>Статья 8. Структура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структуру Думы входят: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председатель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заместители председателя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2 в ред. </w:t>
      </w:r>
      <w:hyperlink r:id="rId64">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совет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комитет по бюджету, экономике и собственности;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комитет городского хозяйства;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комитет по развитию территории;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65">
        <w:r w:rsidRPr="0083560E">
          <w:rPr>
            <w:rFonts w:ascii="Arial" w:hAnsi="Arial" w:cs="Arial"/>
            <w:sz w:val="24"/>
            <w:szCs w:val="24"/>
          </w:rPr>
          <w:t>решения</w:t>
        </w:r>
      </w:hyperlink>
      <w:r w:rsidRPr="0083560E">
        <w:rPr>
          <w:rFonts w:ascii="Arial" w:hAnsi="Arial" w:cs="Arial"/>
          <w:sz w:val="24"/>
          <w:szCs w:val="24"/>
        </w:rPr>
        <w:t xml:space="preserve"> Думы г. Томска от 01.10.2024 N 956)</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комитет по социальным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комитет по спорту и молодежной политике;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постоянная комиссия по Регламенту и правовым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аппарат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2. ПРЕДСЕДАТЕЛЬ ДУМЫ, ЗАМЕСТИТЕЛИ ПРЕДСЕДАТЕЛЯ ДУМЫ</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(в ред. </w:t>
      </w:r>
      <w:hyperlink r:id="rId66">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9. Председатель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Председатель Думы - должностное лицо, избираемое из числа депутатов Думы на срок полномочий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Председатель Думы исполняет свои обязанности на постоянной основе.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Председатель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представляет Думу Города Томска в отношениях с населением, органами государственной власти, иными муниципальными образованиями, органами местного самоуправления, организациями и учреждениями;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созывает собрания Думы, в том числе внеочередные;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открывает, ведет и закрывает собрания Думы; имеет право выступить (до 10 минут) по актуальным социально-экономическим, политическим и другим вопросам при открытии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организует работу совета Думы и ведет его заседания;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координирует работу комитетов, постоянной комиссии по Регламенту и правовым вопросам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ведает вопросами внутреннего распорядка Думы в соответствии с полномочиями, предоставленными ему настоящим Регламентом; утверждает </w:t>
      </w:r>
      <w:r w:rsidRPr="0083560E">
        <w:rPr>
          <w:rFonts w:ascii="Arial" w:hAnsi="Arial" w:cs="Arial"/>
          <w:sz w:val="24"/>
          <w:szCs w:val="24"/>
        </w:rPr>
        <w:lastRenderedPageBreak/>
        <w:t>смету и штатное расписание Думы; осуществляет в соответствии с законодательством прием и увольнение сотрудников Думы, открывает и закрывает расчетные и текущие счета Думы, является распорядителем по этим счетам;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осуществляет общее руководство деятельностью аппарата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направляет поступивший в Думу проект решения Думы и материалы к нему в комитет (комитеты), постоянную комиссию по Регламенту и правовым вопросам Думы в соответствии с вопросами его (их) ведения;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подписывает принятые Думой решения;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способствует сотрудничеству и сближению позиций депутатов по обсуждаемому вопросу, при необходимости организует проведение консультаций с депутатскими объединениями, отдельными депутатами, организует работу согласительных комиссий в целях преодоления разногласий, вправе принимать участие в работе депутатских объединений;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принимает решение о награждении и вручении Благодарственных писем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подписывает Почетные грамоты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подписывает удостоверения депутатов Думы, сотрудников аппарата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от имени Думы подписывает заявления, направляемые в суды;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подписывает доверенность представителю Думы при рассмотрении дела в судах;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вносит кандидатуры для избрания (назначения) на должности заместителей председателя Думы, председателей комитетов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67">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17) издает постановления, распоряжения и дает поручения по вопросам, отнесенным к его компетенции;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18) координирует организацию публичных слушаний, иных мероприятий, проводимых Думой;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19) организует и проводит личный прием граждан в Думе; рассматривает обращения граждан и организаций, принимает по ним решения;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20) осуществляет иные полномочия в соответствии с настоящим Регламентом, решениями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Председатель Думы имеет право внести предложение о включении в проект повестки собрания Думы следующих вопросов: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об избрании на вакантную должность заместителя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об избрании на вакантную должность председателя комитета, постоянной комиссии по Регламенту и правовым вопросам Думы, постоянной комиссии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10. Избрание председателя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Председатель Думы избирается тайным голосованием с использованием бюллетеня для тайного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Кандидатуры на должность председателя Думы выдвигаются депутатами Думы, депутатскими объединениями на собрании Думы. Депутат Думы имеет право на самовыдвижение.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ходе обсуждения кандидатур на должность председателя Думы кандидаты выступают на собрании и отвечают на вопросы депутатов.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Кандидаты вправе выступить с изложением своей позиции в течение 10 минут. Каждый депутат имеет право высказаться "за" или "против" кандидата, после чего обсуждение прекращается.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Председатель Думы считается избранным, если за него проголосовало более половины от установленного </w:t>
      </w:r>
      <w:hyperlink r:id="rId68">
        <w:r w:rsidRPr="0083560E">
          <w:rPr>
            <w:rFonts w:ascii="Arial" w:hAnsi="Arial" w:cs="Arial"/>
            <w:sz w:val="24"/>
            <w:szCs w:val="24"/>
          </w:rPr>
          <w:t>Уставом</w:t>
        </w:r>
      </w:hyperlink>
      <w:r w:rsidRPr="0083560E">
        <w:rPr>
          <w:rFonts w:ascii="Arial" w:hAnsi="Arial" w:cs="Arial"/>
          <w:sz w:val="24"/>
          <w:szCs w:val="24"/>
        </w:rPr>
        <w:t xml:space="preserve"> числа депутатов.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В бюллетень для голосования по кандидатурам на должность председателя </w:t>
      </w:r>
      <w:r w:rsidRPr="0083560E">
        <w:rPr>
          <w:rFonts w:ascii="Arial" w:hAnsi="Arial" w:cs="Arial"/>
          <w:sz w:val="24"/>
          <w:szCs w:val="24"/>
        </w:rPr>
        <w:lastRenderedPageBreak/>
        <w:t>вносятся все кандидатуры, по которым не последовало самоотвода.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Текст бюллетеня содержит следующие сведения: вопрос, по которому проводится голосование, дата, фамилия, имя, отчество (последнее при наличии) кандидата(-ов), разъяснение порядка заполнения бюллетеня.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5. Если в бюллетень для голосования на должность председателя Думы было внесено одна или две кандидатуры и по результатам голосования ни одна из кандидатур (единственная кандидатура) не набрала более половины голосов от установленного </w:t>
      </w:r>
      <w:hyperlink r:id="rId69">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Если в бюллетень для голосования на должность председателя Думы было внесено более двух кандидатов и никто из кандидатов не набрал более половины голосов от установленного </w:t>
      </w:r>
      <w:hyperlink r:id="rId70">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проводится второй тур голосования по двум кандидатам, набравшим наибольшее число голосов.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Если по результатам голосования ни один из них не набрал более половины голосов от установленного </w:t>
      </w:r>
      <w:hyperlink r:id="rId71">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выборы признаются несостоявшимися, и Дума назначает повторные выборы.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Повторные выборы, назначенные в соответствии с настоящим Регламентом, должны быть проведены не позднее шестидесяти календарных дней со дня проведения выборов, признанных несостоявшимися. Кандидаты, участвовавшие в выборах, признанных несостоявшимися, имеют право участвовать в повторных выборах.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Избрание председателя Думы оформляется решением Думы и подписывается председательствующим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Досрочное прекращение полномочий председателя Думы осуществляется решением Думы в случаях: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освобождения от должности в порядке, предусмотренном </w:t>
      </w:r>
      <w:hyperlink w:anchor="P174">
        <w:r w:rsidRPr="0083560E">
          <w:rPr>
            <w:rFonts w:ascii="Arial" w:hAnsi="Arial" w:cs="Arial"/>
            <w:sz w:val="24"/>
            <w:szCs w:val="24"/>
          </w:rPr>
          <w:t>пунктами 10</w:t>
        </w:r>
      </w:hyperlink>
      <w:r w:rsidRPr="0083560E">
        <w:rPr>
          <w:rFonts w:ascii="Arial" w:hAnsi="Arial" w:cs="Arial"/>
          <w:sz w:val="24"/>
          <w:szCs w:val="24"/>
        </w:rPr>
        <w:t xml:space="preserve"> - </w:t>
      </w:r>
      <w:hyperlink w:anchor="P178">
        <w:r w:rsidRPr="0083560E">
          <w:rPr>
            <w:rFonts w:ascii="Arial" w:hAnsi="Arial" w:cs="Arial"/>
            <w:sz w:val="24"/>
            <w:szCs w:val="24"/>
          </w:rPr>
          <w:t>12</w:t>
        </w:r>
      </w:hyperlink>
      <w:r w:rsidRPr="0083560E">
        <w:rPr>
          <w:rFonts w:ascii="Arial" w:hAnsi="Arial" w:cs="Arial"/>
          <w:sz w:val="24"/>
          <w:szCs w:val="24"/>
        </w:rPr>
        <w:t xml:space="preserve"> настоящей статьи Регламента;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добровольного сложения своих полномочий;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иных, предусмотренных законодательством.</w:t>
      </w:r>
    </w:p>
    <w:p w:rsidR="0083560E" w:rsidRPr="0083560E" w:rsidRDefault="0083560E" w:rsidP="0083560E">
      <w:pPr>
        <w:pStyle w:val="ConsPlusNormal"/>
        <w:ind w:firstLine="540"/>
        <w:jc w:val="both"/>
        <w:rPr>
          <w:rFonts w:ascii="Arial" w:hAnsi="Arial" w:cs="Arial"/>
          <w:sz w:val="24"/>
          <w:szCs w:val="24"/>
        </w:rPr>
      </w:pPr>
      <w:bookmarkStart w:id="3" w:name="P174"/>
      <w:bookmarkEnd w:id="3"/>
      <w:r w:rsidRPr="0083560E">
        <w:rPr>
          <w:rFonts w:ascii="Arial" w:hAnsi="Arial" w:cs="Arial"/>
          <w:sz w:val="24"/>
          <w:szCs w:val="24"/>
        </w:rPr>
        <w:t xml:space="preserve">10. Председатель Думы освобождается от должности путем тайного голосования с использованием бюллетеня для тайного голосования. Вопрос об освобождении от должности председателя Думы выносится на собрание Думы по инициативе комитета, постоянной комиссии по Регламенту и правовым вопросам или одной трети от установленного </w:t>
      </w:r>
      <w:hyperlink r:id="rId72">
        <w:r w:rsidRPr="0083560E">
          <w:rPr>
            <w:rFonts w:ascii="Arial" w:hAnsi="Arial" w:cs="Arial"/>
            <w:sz w:val="24"/>
            <w:szCs w:val="24"/>
          </w:rPr>
          <w:t>Уставом</w:t>
        </w:r>
      </w:hyperlink>
      <w:r w:rsidRPr="0083560E">
        <w:rPr>
          <w:rFonts w:ascii="Arial" w:hAnsi="Arial" w:cs="Arial"/>
          <w:sz w:val="24"/>
          <w:szCs w:val="24"/>
        </w:rPr>
        <w:t xml:space="preserve"> Города Томска числа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Вопрос об освобождении от должности председателя Думы рассматривается в обязательном порядке на собрании Думы в его присутствии с обязательным предоставлением ему слова для выступления.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неявки председателя Думы на собрание по неуважительной причине вопрос об освобождении от должности решается в его отсутствие.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ходе обсуждения депутаты Думы имеют право задавать вопросы и высказывать свое мнение.</w:t>
      </w:r>
    </w:p>
    <w:p w:rsidR="0083560E" w:rsidRPr="0083560E" w:rsidRDefault="0083560E" w:rsidP="0083560E">
      <w:pPr>
        <w:pStyle w:val="ConsPlusNormal"/>
        <w:ind w:firstLine="540"/>
        <w:jc w:val="both"/>
        <w:rPr>
          <w:rFonts w:ascii="Arial" w:hAnsi="Arial" w:cs="Arial"/>
          <w:sz w:val="24"/>
          <w:szCs w:val="24"/>
        </w:rPr>
      </w:pPr>
      <w:bookmarkStart w:id="4" w:name="P178"/>
      <w:bookmarkEnd w:id="4"/>
      <w:r w:rsidRPr="0083560E">
        <w:rPr>
          <w:rFonts w:ascii="Arial" w:hAnsi="Arial" w:cs="Arial"/>
          <w:sz w:val="24"/>
          <w:szCs w:val="24"/>
        </w:rPr>
        <w:t xml:space="preserve">12. Решение об освобождении от должности председателя Думы принимается на собрании Думы квалифицированным большинством (2/3) от установленного </w:t>
      </w:r>
      <w:hyperlink r:id="rId73">
        <w:r w:rsidRPr="0083560E">
          <w:rPr>
            <w:rFonts w:ascii="Arial" w:hAnsi="Arial" w:cs="Arial"/>
            <w:sz w:val="24"/>
            <w:szCs w:val="24"/>
          </w:rPr>
          <w:t>Уставом</w:t>
        </w:r>
      </w:hyperlink>
      <w:r w:rsidRPr="0083560E">
        <w:rPr>
          <w:rFonts w:ascii="Arial" w:hAnsi="Arial" w:cs="Arial"/>
          <w:sz w:val="24"/>
          <w:szCs w:val="24"/>
        </w:rPr>
        <w:t xml:space="preserve"> Города Томска числа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Заявление о добровольном сложении своих полномочий председателем Думы подается в Думу в письменном виде в уведомительном порядке, оглашается на очередном собрании Думы и оформляется решением Думы, которое принимается большинством 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14. Исключен с 22 декабря 2023 года. - </w:t>
      </w:r>
      <w:hyperlink r:id="rId74">
        <w:r w:rsidRPr="0083560E">
          <w:rPr>
            <w:rFonts w:ascii="Arial" w:hAnsi="Arial" w:cs="Arial"/>
            <w:sz w:val="24"/>
            <w:szCs w:val="24"/>
          </w:rPr>
          <w:t>Решение</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11. Заместители председателя Думы</w:t>
      </w:r>
    </w:p>
    <w:p w:rsidR="0083560E" w:rsidRPr="0083560E" w:rsidRDefault="0083560E" w:rsidP="0083560E">
      <w:pPr>
        <w:pStyle w:val="ConsPlusNormal"/>
        <w:ind w:firstLine="540"/>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ред. </w:t>
      </w:r>
      <w:hyperlink r:id="rId75">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В структуру Думы входят до трех заместителей председателя Думы - первый заместитель председателя Думы и два заместителя председателя Думы (далее по тексту настоящего Регламента - заместители).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Порядок проведения выборов заместителей председателя Думы аналогичен порядку проведения выборов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Заместители председателя Думы избираются депутатами Думы из своего состава тайным голосованием.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Порядок прекращения полномочий заместителей председателя Думы, порядок принятия решения об освобождении их от должности аналогичны порядку прекращения полномочий председателя Думы, за исключением необходимого количества голосов для принятия решения об освобождении от должности заместителей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Решение об освобождении от должности заместителей председателя Думы принимается на собрании Думы большинством (более половины) голосов от установленного Уставом числа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Полномочия заместителей председателя Думы устанавливаются настоящим Регламентом и (или) правовыми актами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В случае отсутствия председателя Думы его полномочия осуществляет первый заместитель председателя Думы, а в случае его отсутствия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3. СОВЕТ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12. Порядок работы совета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Совет Думы является органом Думы, осуществляющим предварительную подготовку и рассмотрение вопросов деятельности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Членами совета Думы являются председатель Думы, заместители председателя Думы, председатели комитетов и постоянной комиссии по Регламенту и правовым вопросам (в случае отсутствия председателя - заместитель председателя комитета, постоянной комиссии по Регламенту и правовым вопросам Думы), руководители депутатских объединений. При отсутствии члена совета Думы, занимающего две и более должности в Думе, правомочность заседания совета Думы определяется по одной должности члена совета Думы, занимающего две и более должности в Думе.</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06.11.2018 </w:t>
      </w:r>
      <w:hyperlink r:id="rId76">
        <w:r w:rsidRPr="0083560E">
          <w:rPr>
            <w:rFonts w:ascii="Arial" w:hAnsi="Arial" w:cs="Arial"/>
            <w:sz w:val="24"/>
            <w:szCs w:val="24"/>
          </w:rPr>
          <w:t>N 963</w:t>
        </w:r>
      </w:hyperlink>
      <w:r w:rsidRPr="0083560E">
        <w:rPr>
          <w:rFonts w:ascii="Arial" w:hAnsi="Arial" w:cs="Arial"/>
          <w:sz w:val="24"/>
          <w:szCs w:val="24"/>
        </w:rPr>
        <w:t xml:space="preserve">, от 22.12.2023 </w:t>
      </w:r>
      <w:hyperlink r:id="rId77">
        <w:r w:rsidRPr="0083560E">
          <w:rPr>
            <w:rFonts w:ascii="Arial" w:hAnsi="Arial" w:cs="Arial"/>
            <w:sz w:val="24"/>
            <w:szCs w:val="24"/>
          </w:rPr>
          <w:t>N 799</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На заседание совета Думы с правом совещательного голоса приглашаются: Мэр (представитель Мэра в Думе), председатель Счетной палаты Города Томска, руководитель аппарата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Совет Думы созывается председателем Думы либо по требованию одной трети членов совета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78">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Заседания совета Думы проводятся в срок не позднее 2 рабочих дней до дня проведения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Совет Думы ведет председатель Думы. В случае отсутствия председателя Думы заседание совета Думы ведет первый заместитель председателя Думы, а при отсутствии первого заместителя председателя Думы - один из заместителей </w:t>
      </w:r>
      <w:r w:rsidRPr="0083560E">
        <w:rPr>
          <w:rFonts w:ascii="Arial" w:hAnsi="Arial" w:cs="Arial"/>
          <w:sz w:val="24"/>
          <w:szCs w:val="24"/>
        </w:rPr>
        <w:lastRenderedPageBreak/>
        <w:t>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отсутствия всех указанных выше лиц из числа присутствующих членов совета Думы простым большинством (более половины) голосов избирается председательствующий на этом заседании совета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6 в ред. </w:t>
      </w:r>
      <w:hyperlink r:id="rId79">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Заседание совета Думы правомочно, если на заседании принимает участие более половины от числа членов совета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06.11.2018 </w:t>
      </w:r>
      <w:hyperlink r:id="rId80">
        <w:r w:rsidRPr="0083560E">
          <w:rPr>
            <w:rFonts w:ascii="Arial" w:hAnsi="Arial" w:cs="Arial"/>
            <w:sz w:val="24"/>
            <w:szCs w:val="24"/>
          </w:rPr>
          <w:t>N 963</w:t>
        </w:r>
      </w:hyperlink>
      <w:r w:rsidRPr="0083560E">
        <w:rPr>
          <w:rFonts w:ascii="Arial" w:hAnsi="Arial" w:cs="Arial"/>
          <w:sz w:val="24"/>
          <w:szCs w:val="24"/>
        </w:rPr>
        <w:t xml:space="preserve">, от 22.12.2023 </w:t>
      </w:r>
      <w:hyperlink r:id="rId81">
        <w:r w:rsidRPr="0083560E">
          <w:rPr>
            <w:rFonts w:ascii="Arial" w:hAnsi="Arial" w:cs="Arial"/>
            <w:sz w:val="24"/>
            <w:szCs w:val="24"/>
          </w:rPr>
          <w:t>N 799</w:t>
        </w:r>
      </w:hyperlink>
      <w:r w:rsidRPr="0083560E">
        <w:rPr>
          <w:rFonts w:ascii="Arial" w:hAnsi="Arial" w:cs="Arial"/>
          <w:sz w:val="24"/>
          <w:szCs w:val="24"/>
        </w:rPr>
        <w:t>)</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13. Полномочия совета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Совет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формирует проект повестки очередного собрания Думы;</w:t>
      </w:r>
    </w:p>
    <w:p w:rsidR="0083560E" w:rsidRPr="0083560E" w:rsidRDefault="0083560E" w:rsidP="0083560E">
      <w:pPr>
        <w:pStyle w:val="ConsPlusNormal"/>
        <w:ind w:firstLine="540"/>
        <w:jc w:val="both"/>
        <w:rPr>
          <w:rFonts w:ascii="Arial" w:hAnsi="Arial" w:cs="Arial"/>
          <w:sz w:val="24"/>
          <w:szCs w:val="24"/>
        </w:rPr>
      </w:pPr>
      <w:bookmarkStart w:id="5" w:name="P215"/>
      <w:bookmarkEnd w:id="5"/>
      <w:r w:rsidRPr="0083560E">
        <w:rPr>
          <w:rFonts w:ascii="Arial" w:hAnsi="Arial" w:cs="Arial"/>
          <w:sz w:val="24"/>
          <w:szCs w:val="24"/>
        </w:rPr>
        <w:t xml:space="preserve">2) принимает решение о возвращении субъекту правотворческой инициативы внесенных в Думу проектов решений Думы и материалов к ним по причине противоречия действующему законодательству, </w:t>
      </w:r>
      <w:hyperlink r:id="rId82">
        <w:r w:rsidRPr="0083560E">
          <w:rPr>
            <w:rFonts w:ascii="Arial" w:hAnsi="Arial" w:cs="Arial"/>
            <w:sz w:val="24"/>
            <w:szCs w:val="24"/>
          </w:rPr>
          <w:t>Уставу</w:t>
        </w:r>
      </w:hyperlink>
      <w:r w:rsidRPr="0083560E">
        <w:rPr>
          <w:rFonts w:ascii="Arial" w:hAnsi="Arial" w:cs="Arial"/>
          <w:sz w:val="24"/>
          <w:szCs w:val="24"/>
        </w:rPr>
        <w:t xml:space="preserve"> Города Томска, а также необходимости устранения выявленных коррупциогенных факторов. Соответствующий проект решения Думы и материалы к нему возвращаются субъекту правотворческой инициативы председателем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принимает решение об исключении вопроса из проекта повестки собрания Думы, внесенного в проект повестки собрания Думы по предложениям комитетов, постоянной комиссии по Регламенту и правовым вопросам Думы, и направлении его на доработку в соответствующий комитет, постоянную комиссию по Регламенту и правовым вопросам Думы с указанием оснований направления проекта на доработку и с уведомлением субъекта правотворческой инициативы;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принимает решение о внесении в проект повестки собрания Думы дополнительного вопроса при наличии соответствующего проекта решения Думы и материалов, предусмотренных </w:t>
      </w:r>
      <w:hyperlink r:id="rId83">
        <w:r w:rsidRPr="0083560E">
          <w:rPr>
            <w:rFonts w:ascii="Arial" w:hAnsi="Arial" w:cs="Arial"/>
            <w:sz w:val="24"/>
            <w:szCs w:val="24"/>
          </w:rPr>
          <w:t>решением</w:t>
        </w:r>
      </w:hyperlink>
      <w:r w:rsidRPr="0083560E">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принимает решение об объединении вопросов, внесенных в проект повестки собрания Думы комитетом, постоянной комиссией по Регламенту и правовым вопросам Думы, в случае если вопросы имеют одинаковые предметы правового регулирования;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распределяет функции (предметы ведения) комитетов и постоянной комиссии по Регламенту и правовым вопросам Думы по предложениям комитетов и постоянной комиссии по Регламенту и правовым вопросам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6.1) определяет формат проведения собраний Думы с применением системы видео-конференц-связи в целях реализации права участия депутата(-ов) Думы в собрании Думы с применением указанной системы ввиду невозможности присутствия депутата(-ов) Думы непосредственно в зале заседаний Думы на собрании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6.1 введен </w:t>
      </w:r>
      <w:hyperlink r:id="rId84">
        <w:r w:rsidRPr="0083560E">
          <w:rPr>
            <w:rFonts w:ascii="Arial" w:hAnsi="Arial" w:cs="Arial"/>
            <w:sz w:val="24"/>
            <w:szCs w:val="24"/>
          </w:rPr>
          <w:t>решением</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разрешает иные вопросы организации деятельности собрания Думы в соответствии с настоящим Регламентом и решениями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Решение совета Думы принимается большинством голосов от числа присутствующих членов совета Думы и оформляется в виде протокола, который подписывается председательствующим и секретарем. Протокол совета Думы ведется секретарем, функции которого исполняет сотрудник аппарата Думы в соответствии с должностной инструкцией.</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lastRenderedPageBreak/>
        <w:t xml:space="preserve">(в ред. </w:t>
      </w:r>
      <w:hyperlink r:id="rId85">
        <w:r w:rsidRPr="0083560E">
          <w:rPr>
            <w:rFonts w:ascii="Arial" w:hAnsi="Arial" w:cs="Arial"/>
            <w:sz w:val="24"/>
            <w:szCs w:val="24"/>
          </w:rPr>
          <w:t>решения</w:t>
        </w:r>
      </w:hyperlink>
      <w:r w:rsidRPr="0083560E">
        <w:rPr>
          <w:rFonts w:ascii="Arial" w:hAnsi="Arial" w:cs="Arial"/>
          <w:sz w:val="24"/>
          <w:szCs w:val="24"/>
        </w:rPr>
        <w:t xml:space="preserve"> Думы г. Томска от 03.12.2024 N 994)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Собрание Думы вправе отменить решение совета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4. КОМИТЕТЫ, КОМИССИИ ДУМЫ ГОРОДА ТОМСКА,</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РАБОЧИЕ ГРУППЫ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14. Порядок создания комитетов, постоянной комиссии по Регламенту и правовым вопросам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Комитеты и постоянная комиссия по Регламенту и правовым вопросам (далее также - комитет, комиссия по Регламенту) Думы создаются решением Думы, принимаемым Думой большинством голосов (более половины) от числа присутствующих на собрании Думы депутатов.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Комитеты, комиссия по Регламенту Думы создаются на срок полномочий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Каждый депутат Думы вправе входить в состав не более двух комитетов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 состав комитета, комиссии по Регламенту Думы должно входить не менее пяти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Персональный состав комитета, комиссии по Регламенту Думы утверждается Думой большинством 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Депутат Думы вправе участвовать в заседаниях других комитетов, комиссии по Регламенту Думы с правом совещательного голоса.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Комитеты, комиссия по Регламенту подотчетны Думе.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15. Полномочия комитета, комиссии по Регламенту</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Комитет, комиссия по Регламенту по вопросам, отнесенным к их ведению:</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разрабатывают проекты решений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осуществляют предварительное рассмотрение проектов решений Думы, поступивших в Думу и направленных в комитет, комиссию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направляют и получают заключения по проектам решений Думы, поступившим в Думу и направленным в комитет, комиссию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вносят в установленном порядке вопросы в повестку собрания Думы с предоставлением проектов решений Думы и материалов к ним;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направляют проекты решений Думы, поступившие в комитет, комиссию по Регламенту, на доработку субъекту правотворческой инициативы. При внесении проекта решения Думы Мэром - на имя представителя Мэра в Думе;</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5 в ред. </w:t>
      </w:r>
      <w:hyperlink r:id="rId86">
        <w:r w:rsidRPr="0083560E">
          <w:rPr>
            <w:rFonts w:ascii="Arial" w:hAnsi="Arial" w:cs="Arial"/>
            <w:sz w:val="24"/>
            <w:szCs w:val="24"/>
          </w:rPr>
          <w:t>решения</w:t>
        </w:r>
      </w:hyperlink>
      <w:r w:rsidRPr="0083560E">
        <w:rPr>
          <w:rFonts w:ascii="Arial" w:hAnsi="Arial" w:cs="Arial"/>
          <w:sz w:val="24"/>
          <w:szCs w:val="24"/>
        </w:rPr>
        <w:t xml:space="preserve"> Думы г. Томска от 06.11.2018 N 963)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готовят по поручению Думы проекты решений Думы и соответствующие материалы, направляемые Думой в порядке реализации права законодательной инициативы;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осуществляют контроль за исполнением решений Думы по вопросам их ведения;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проводят аналитическую работу;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обобщают практику применения действующего законодательства;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осуществляют взаимодействие с комитетами и комиссиями Думы, с соответствующими комитетами и комиссиями Законодательной Думы Томской области;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ходатайствуют о проведении публичных слушаний в Думе;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12) по поручению председателя Думы рассматривают поступившие в Думу </w:t>
      </w:r>
      <w:r w:rsidRPr="0083560E">
        <w:rPr>
          <w:rFonts w:ascii="Arial" w:hAnsi="Arial" w:cs="Arial"/>
          <w:sz w:val="24"/>
          <w:szCs w:val="24"/>
        </w:rPr>
        <w:lastRenderedPageBreak/>
        <w:t>обращения граждан и организаций;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рассматривают обращения граждан и организаций, поступившие в комитет, комиссию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запрашивают информацию, документы, иные материалы, необходимые для деятельности комитета, комиссии по Регламенту, у руководителей органов местного самоуправления Города Томска, руководителя муниципального органа, а также у руководителей организаций, расположенных на территории Города Томска, по вопросам, отнесенным к ведению (функциям) комитета, комиссии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Взаимодействие (направление документов) комитета, комиссии по Регламенту и администрации Города Томска осуществляется через представителя Мэра в Думе (на период его отсутствия - через должностное лицо администрации Города Томска, исполняющего его обязанности). В случае запроса дополнительной информации, документов, иных материалов по внесенным проектам решений Думы, иным вопросам, включенным в проект повестки заседания комитета, комиссии по Регламенту, взаимодействие комитетов, комиссии по Регламенту и администрации Города Томска осуществляется также через заместителей Мэра, руководителей органов администрации Города Томска. Дополнительная информация, документы и иные материалы направляются в комитет, комиссию по Регламенту не позднее 10 календарных дней со дня получения соответствующего письма председателя комитета, комиссии по Регламенту должностным лицом администрации Города Томска, которому адресовано соответствующее письмо;</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14 в ред. </w:t>
      </w:r>
      <w:hyperlink r:id="rId87">
        <w:r w:rsidRPr="0083560E">
          <w:rPr>
            <w:rFonts w:ascii="Arial" w:hAnsi="Arial" w:cs="Arial"/>
            <w:sz w:val="24"/>
            <w:szCs w:val="24"/>
          </w:rPr>
          <w:t>решения</w:t>
        </w:r>
      </w:hyperlink>
      <w:r w:rsidRPr="0083560E">
        <w:rPr>
          <w:rFonts w:ascii="Arial" w:hAnsi="Arial" w:cs="Arial"/>
          <w:sz w:val="24"/>
          <w:szCs w:val="24"/>
        </w:rPr>
        <w:t xml:space="preserve"> Думы г. Томска от 06.11.2018 N 963)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заслушивают на своих заседаниях доклады и сообщения должностных лиц администрации Города Томска, а также руководителей расположенных на территории Города Томска организаций по вопросам, отнесенным к полномочиям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осуществляют решение иных вопросов.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Организация работы комитетов, комиссии по Регламенту определяется Положением о комитете, комиссии по Регламенту, утверждаемым Думой.</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16. Председатель комитета, комиссии по Регламенту</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Председатель комитета, комиссии по Регламенту избирается на собрании Думы большинством 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Кандидатуру на должность председателя комитета вносит комитет, комиссия по Регламенту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Председателем комитета не может быть председатель Думы или председатель другого комитета или комиссии по Регламенту. Председателем комиссии по Регламенту не может быть председатель Думы или председатель другого комитета.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17. Постоянные комиссии Думы, временные комиссии Думы, рабочие группы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По любым вопросам своей деятельности Дума вправе образовывать постоянные или временные комиссии, рабочие группы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Решение Думы об образовании комиссии, рабочей группы Думы, утверждение персонального состава комиссии, рабочей группы принимается большинством голосов от числа присутствующих на собрании Думы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состав постоянных комиссий и рабочих групп Думы должно входить не менее </w:t>
      </w:r>
      <w:r w:rsidRPr="0083560E">
        <w:rPr>
          <w:rFonts w:ascii="Arial" w:hAnsi="Arial" w:cs="Arial"/>
          <w:sz w:val="24"/>
          <w:szCs w:val="24"/>
        </w:rPr>
        <w:lastRenderedPageBreak/>
        <w:t>трех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Комиссии Думы образуются из числа депутатов Думы в составе председателя и членов комиссии. Рабочие группы Думы образуются из числа депутатов Думы в составе руководителя и членов рабочей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 состав рабочей группы Думы могут входить также сотрудники аппарата Думы, специалисты, эксперты и другие лица, компетентные в рассматриваемых вопросах.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 работе комиссий, рабочих групп с правом совещательного голоса вправе принимать участие председатель Думы, заместители председателя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88">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Постоянные комиссии Думы образуются на срок полномочий Думы текущего созыва и подотчетны Думе.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Временная комиссия, рабочая группа Думы прекращает свою деятельность после выполнения возложенных на нее задач, истечения срока, на который она была создана, или досрочно по решению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Временная комиссия по результатам деятельности представляет Думе доклад по существу вопроса, в связи с которым она была создана. Члены временной комиссии, имеющие особое мнение, вправе оглашать его на собрании Думы. По докладу комиссии Дума принимает решение.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Порядок работы постоянной комиссии Думы, временной комиссии Думы, рабочей группы Думы определяется Положением о постоянных, временных комиссиях Думы, рабочих группах Думы, утверждаемым Думой.</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5. ДЕПУТАТСКИЕ ОБЪЕДИНЕНИЯ В ДУМЕ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18. Депутатские объединения в Думе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Депутатскими объединениями в Думе являются фракции и депутатские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Депутат Думы вправе состоять только в одном депутатском объединении.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До проведения первого собрания Думы нового созыва уведомление об образовании фракций и депутатских групп направляется в организационный комитет по подготовке первого собрания Думы нового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После избрания председателя Думы нового созыва фракции и депутатские группы направляют уведомление об образовании депутатского объединения на имя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Принятие решения Думы об образовании депутатских объединений не требуется.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19. Фракция в Думе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6" w:name="P296"/>
      <w:bookmarkEnd w:id="6"/>
      <w:r w:rsidRPr="0083560E">
        <w:rPr>
          <w:rFonts w:ascii="Arial" w:hAnsi="Arial" w:cs="Arial"/>
          <w:sz w:val="24"/>
          <w:szCs w:val="24"/>
        </w:rPr>
        <w:t xml:space="preserve">1. Депутаты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фракции, за исключением случая, предусмотренного </w:t>
      </w:r>
      <w:hyperlink w:anchor="P299">
        <w:r w:rsidRPr="0083560E">
          <w:rPr>
            <w:rFonts w:ascii="Arial" w:hAnsi="Arial" w:cs="Arial"/>
            <w:sz w:val="24"/>
            <w:szCs w:val="24"/>
          </w:rPr>
          <w:t>пунктом 4</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99">
        <w:r w:rsidRPr="0083560E">
          <w:rPr>
            <w:rFonts w:ascii="Arial" w:hAnsi="Arial" w:cs="Arial"/>
            <w:sz w:val="24"/>
            <w:szCs w:val="24"/>
          </w:rPr>
          <w:t>пункте 4</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Особенности организации деятельности фракции, состоящей из одного </w:t>
      </w:r>
      <w:r w:rsidRPr="0083560E">
        <w:rPr>
          <w:rFonts w:ascii="Arial" w:hAnsi="Arial" w:cs="Arial"/>
          <w:sz w:val="24"/>
          <w:szCs w:val="24"/>
        </w:rPr>
        <w:lastRenderedPageBreak/>
        <w:t xml:space="preserve">депутата Думы, избранного в составе соответствующего списка кандидатов, допущенного к распределению депутатских мандатов в Думе, установлены </w:t>
      </w:r>
      <w:hyperlink w:anchor="P314">
        <w:r w:rsidRPr="0083560E">
          <w:rPr>
            <w:rFonts w:ascii="Arial" w:hAnsi="Arial" w:cs="Arial"/>
            <w:sz w:val="24"/>
            <w:szCs w:val="24"/>
          </w:rPr>
          <w:t>пунктом 12</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bookmarkStart w:id="7" w:name="P299"/>
      <w:bookmarkEnd w:id="7"/>
      <w:r w:rsidRPr="0083560E">
        <w:rPr>
          <w:rFonts w:ascii="Arial" w:hAnsi="Arial" w:cs="Arial"/>
          <w:sz w:val="24"/>
          <w:szCs w:val="24"/>
        </w:rPr>
        <w:t>4.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83560E" w:rsidRPr="0083560E" w:rsidRDefault="0083560E" w:rsidP="0083560E">
      <w:pPr>
        <w:pStyle w:val="ConsPlusNormal"/>
        <w:ind w:firstLine="540"/>
        <w:jc w:val="both"/>
        <w:rPr>
          <w:rFonts w:ascii="Arial" w:hAnsi="Arial" w:cs="Arial"/>
          <w:sz w:val="24"/>
          <w:szCs w:val="24"/>
        </w:rPr>
      </w:pPr>
      <w:bookmarkStart w:id="8" w:name="P300"/>
      <w:bookmarkEnd w:id="8"/>
      <w:r w:rsidRPr="0083560E">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99">
        <w:r w:rsidRPr="0083560E">
          <w:rPr>
            <w:rFonts w:ascii="Arial" w:hAnsi="Arial" w:cs="Arial"/>
            <w:sz w:val="24"/>
            <w:szCs w:val="24"/>
          </w:rPr>
          <w:t>пункте 4</w:t>
        </w:r>
      </w:hyperlink>
      <w:r w:rsidRPr="0083560E">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96">
        <w:r w:rsidRPr="0083560E">
          <w:rPr>
            <w:rFonts w:ascii="Arial" w:hAnsi="Arial" w:cs="Arial"/>
            <w:sz w:val="24"/>
            <w:szCs w:val="24"/>
          </w:rPr>
          <w:t>пунктом 1</w:t>
        </w:r>
      </w:hyperlink>
      <w:r w:rsidRPr="0083560E">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83560E" w:rsidRPr="0083560E" w:rsidRDefault="0083560E" w:rsidP="0083560E">
      <w:pPr>
        <w:pStyle w:val="ConsPlusNormal"/>
        <w:ind w:firstLine="540"/>
        <w:jc w:val="both"/>
        <w:rPr>
          <w:rFonts w:ascii="Arial" w:hAnsi="Arial" w:cs="Arial"/>
          <w:sz w:val="24"/>
          <w:szCs w:val="24"/>
        </w:rPr>
      </w:pPr>
      <w:bookmarkStart w:id="9" w:name="P302"/>
      <w:bookmarkEnd w:id="9"/>
      <w:r w:rsidRPr="0083560E">
        <w:rPr>
          <w:rFonts w:ascii="Arial" w:hAnsi="Arial" w:cs="Arial"/>
          <w:sz w:val="24"/>
          <w:szCs w:val="24"/>
        </w:rPr>
        <w:t xml:space="preserve">7. Депутат, избранный в составе списка кандидатов политической партии, указанной в </w:t>
      </w:r>
      <w:hyperlink w:anchor="P299">
        <w:r w:rsidRPr="0083560E">
          <w:rPr>
            <w:rFonts w:ascii="Arial" w:hAnsi="Arial" w:cs="Arial"/>
            <w:sz w:val="24"/>
            <w:szCs w:val="24"/>
          </w:rPr>
          <w:t>пункте 4</w:t>
        </w:r>
      </w:hyperlink>
      <w:r w:rsidRPr="0083560E">
        <w:rPr>
          <w:rFonts w:ascii="Arial" w:hAnsi="Arial" w:cs="Arial"/>
          <w:sz w:val="24"/>
          <w:szCs w:val="24"/>
        </w:rPr>
        <w:t xml:space="preserve"> настоящей статьи, и вступивший в политическую партию, которая имеет свою фракцию в Думе, входит в данную фракцию и не вправе выйти из нее.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8. Несоблюдение требований, предусмотренных </w:t>
      </w:r>
      <w:hyperlink w:anchor="P300">
        <w:r w:rsidRPr="0083560E">
          <w:rPr>
            <w:rFonts w:ascii="Arial" w:hAnsi="Arial" w:cs="Arial"/>
            <w:sz w:val="24"/>
            <w:szCs w:val="24"/>
          </w:rPr>
          <w:t>пунктами 5</w:t>
        </w:r>
      </w:hyperlink>
      <w:r w:rsidRPr="0083560E">
        <w:rPr>
          <w:rFonts w:ascii="Arial" w:hAnsi="Arial" w:cs="Arial"/>
          <w:sz w:val="24"/>
          <w:szCs w:val="24"/>
        </w:rPr>
        <w:t xml:space="preserve"> - </w:t>
      </w:r>
      <w:hyperlink w:anchor="P302">
        <w:r w:rsidRPr="0083560E">
          <w:rPr>
            <w:rFonts w:ascii="Arial" w:hAnsi="Arial" w:cs="Arial"/>
            <w:sz w:val="24"/>
            <w:szCs w:val="24"/>
          </w:rPr>
          <w:t>7</w:t>
        </w:r>
      </w:hyperlink>
      <w:r w:rsidRPr="0083560E">
        <w:rPr>
          <w:rFonts w:ascii="Arial" w:hAnsi="Arial" w:cs="Arial"/>
          <w:sz w:val="24"/>
          <w:szCs w:val="24"/>
        </w:rPr>
        <w:t xml:space="preserve"> настоящей статьи, влечет за собой прекращение депутатских полномочий.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Полное наименование фракции должно соответствовать наименованию политической партии, указанному в уставе данной партии, в составе списка кандидатов которой были избраны соответствующие депутаты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Фракция вправе иметь установленное положением о фракции краткое наименование.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Фракция избирает из своего состава руководителя фракции и заместителя руководителя фракции.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Фракция на своем заседании принимает положение о фракции. В положении о фракции устанавливаются:</w:t>
      </w:r>
    </w:p>
    <w:p w:rsidR="0083560E" w:rsidRPr="0083560E" w:rsidRDefault="0083560E" w:rsidP="0083560E">
      <w:pPr>
        <w:pStyle w:val="ConsPlusNormal"/>
        <w:ind w:firstLine="540"/>
        <w:jc w:val="both"/>
        <w:rPr>
          <w:rFonts w:ascii="Arial" w:hAnsi="Arial" w:cs="Arial"/>
          <w:sz w:val="24"/>
          <w:szCs w:val="24"/>
        </w:rPr>
      </w:pPr>
      <w:bookmarkStart w:id="10" w:name="P308"/>
      <w:bookmarkEnd w:id="10"/>
      <w:r w:rsidRPr="0083560E">
        <w:rPr>
          <w:rFonts w:ascii="Arial" w:hAnsi="Arial" w:cs="Arial"/>
          <w:sz w:val="24"/>
          <w:szCs w:val="24"/>
        </w:rPr>
        <w:t>1) полное и краткое (если оно имеется) наименование фракции;</w:t>
      </w:r>
    </w:p>
    <w:p w:rsidR="0083560E" w:rsidRPr="0083560E" w:rsidRDefault="0083560E" w:rsidP="0083560E">
      <w:pPr>
        <w:pStyle w:val="ConsPlusNormal"/>
        <w:ind w:firstLine="540"/>
        <w:jc w:val="both"/>
        <w:rPr>
          <w:rFonts w:ascii="Arial" w:hAnsi="Arial" w:cs="Arial"/>
          <w:sz w:val="24"/>
          <w:szCs w:val="24"/>
        </w:rPr>
      </w:pPr>
      <w:bookmarkStart w:id="11" w:name="P309"/>
      <w:bookmarkEnd w:id="11"/>
      <w:r w:rsidRPr="0083560E">
        <w:rPr>
          <w:rFonts w:ascii="Arial" w:hAnsi="Arial" w:cs="Arial"/>
          <w:sz w:val="24"/>
          <w:szCs w:val="24"/>
        </w:rPr>
        <w:t>2) основные направления деятельности фракции;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структура фракции;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порядок избрания руководителя фракции и заместителя руководителя фракции;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порядок принятия решений фракции;</w:t>
      </w:r>
    </w:p>
    <w:p w:rsidR="0083560E" w:rsidRPr="0083560E" w:rsidRDefault="0083560E" w:rsidP="0083560E">
      <w:pPr>
        <w:pStyle w:val="ConsPlusNormal"/>
        <w:ind w:firstLine="540"/>
        <w:jc w:val="both"/>
        <w:rPr>
          <w:rFonts w:ascii="Arial" w:hAnsi="Arial" w:cs="Arial"/>
          <w:sz w:val="24"/>
          <w:szCs w:val="24"/>
        </w:rPr>
      </w:pPr>
      <w:bookmarkStart w:id="12" w:name="P313"/>
      <w:bookmarkEnd w:id="12"/>
      <w:r w:rsidRPr="0083560E">
        <w:rPr>
          <w:rFonts w:ascii="Arial" w:hAnsi="Arial" w:cs="Arial"/>
          <w:sz w:val="24"/>
          <w:szCs w:val="24"/>
        </w:rPr>
        <w:t>6) иные положения, касающиеся внутренней деятельности фракции.</w:t>
      </w:r>
    </w:p>
    <w:p w:rsidR="0083560E" w:rsidRPr="0083560E" w:rsidRDefault="0083560E" w:rsidP="0083560E">
      <w:pPr>
        <w:pStyle w:val="ConsPlusNormal"/>
        <w:ind w:firstLine="540"/>
        <w:jc w:val="both"/>
        <w:rPr>
          <w:rFonts w:ascii="Arial" w:hAnsi="Arial" w:cs="Arial"/>
          <w:sz w:val="24"/>
          <w:szCs w:val="24"/>
        </w:rPr>
      </w:pPr>
      <w:bookmarkStart w:id="13" w:name="P314"/>
      <w:bookmarkEnd w:id="13"/>
      <w:r w:rsidRPr="0083560E">
        <w:rPr>
          <w:rFonts w:ascii="Arial" w:hAnsi="Arial" w:cs="Arial"/>
          <w:sz w:val="24"/>
          <w:szCs w:val="24"/>
        </w:rPr>
        <w:t>12. Полное наименование фракции, состоящей из одного депутата, избранного в составе соответствующего списка кандидатов, допущенных к распределению депутатских мандатов в Думе, должно соответствовать наименованию политической партии, указанному в уставе данной партии, в составе списка кандидатов которой был избран соответствующий депутат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Фракция, состоящая из одного депутата, вправе иметь установленное положением о фракции краткое наименование. Депутат Думы, входящий в состав указанной фракции, является ее руководителем.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положении о фракции, состоящей из одного депутата, устанавливаются положения, предусмотренные </w:t>
      </w:r>
      <w:hyperlink w:anchor="P308">
        <w:r w:rsidRPr="0083560E">
          <w:rPr>
            <w:rFonts w:ascii="Arial" w:hAnsi="Arial" w:cs="Arial"/>
            <w:sz w:val="24"/>
            <w:szCs w:val="24"/>
          </w:rPr>
          <w:t>подпунктами 1</w:t>
        </w:r>
      </w:hyperlink>
      <w:r w:rsidRPr="0083560E">
        <w:rPr>
          <w:rFonts w:ascii="Arial" w:hAnsi="Arial" w:cs="Arial"/>
          <w:sz w:val="24"/>
          <w:szCs w:val="24"/>
        </w:rPr>
        <w:t xml:space="preserve">, </w:t>
      </w:r>
      <w:hyperlink w:anchor="P309">
        <w:r w:rsidRPr="0083560E">
          <w:rPr>
            <w:rFonts w:ascii="Arial" w:hAnsi="Arial" w:cs="Arial"/>
            <w:sz w:val="24"/>
            <w:szCs w:val="24"/>
          </w:rPr>
          <w:t>2</w:t>
        </w:r>
      </w:hyperlink>
      <w:r w:rsidRPr="0083560E">
        <w:rPr>
          <w:rFonts w:ascii="Arial" w:hAnsi="Arial" w:cs="Arial"/>
          <w:sz w:val="24"/>
          <w:szCs w:val="24"/>
        </w:rPr>
        <w:t xml:space="preserve">, </w:t>
      </w:r>
      <w:hyperlink w:anchor="P313">
        <w:r w:rsidRPr="0083560E">
          <w:rPr>
            <w:rFonts w:ascii="Arial" w:hAnsi="Arial" w:cs="Arial"/>
            <w:sz w:val="24"/>
            <w:szCs w:val="24"/>
          </w:rPr>
          <w:t>6 пункта 11</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Решения фракции, состоящей из одного депутата, принимаются ее руководителем единолично.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13. На заседание фракции могут быть приглашены депутаты, не являющиеся </w:t>
      </w:r>
      <w:r w:rsidRPr="0083560E">
        <w:rPr>
          <w:rFonts w:ascii="Arial" w:hAnsi="Arial" w:cs="Arial"/>
          <w:sz w:val="24"/>
          <w:szCs w:val="24"/>
        </w:rPr>
        <w:lastRenderedPageBreak/>
        <w:t>членами данной фракции,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Руководитель фракции обязан направлять на имя председателя Думы сведения о любом изменении в составе фракции не позднее 1 рабочего дня с даты указанных изменений.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Создание фракции осуществляется на собрании Думы на основании направленной в письменном виде на имя председателя Думы копии протокола (выписки из протокола) заседания фракции о создании фракции с указанием наименования фракции, ее списочного состава, фамилии(-ий) руководителя(-ей) фракции.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На собрании Думы по решению депутатов Думы руководителю фракции предоставляется слово для выступления с информацией о фракции, о чем делается запись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17. Председатель Думы на очередном собрании Думы информирует депутатов Думы о создании фракции, о чем делается запись в протоколе собрания Думы. Информация о создании фракции публикуется в средствах массовой информации в течение 10 календарных дней с даты создания фракции в Думе.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20. Депутатская группа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14" w:name="P326"/>
      <w:bookmarkEnd w:id="14"/>
      <w:r w:rsidRPr="0083560E">
        <w:rPr>
          <w:rFonts w:ascii="Arial" w:hAnsi="Arial" w:cs="Arial"/>
          <w:sz w:val="24"/>
          <w:szCs w:val="24"/>
        </w:rPr>
        <w:t>1. Депутатская группа - депутатское объединение, сформированное депутатами Думы, не вошедшими во фракции. В состав депутатской группы должно входить не менее двух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Наименование депутатской группы определяется депутатами Думы, входящими в ее состав, самостоятельно.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Депутатская группа избирает из своего состава руководителя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Депутатская группа принимает на своем заседании положение о депутатской группе.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 положении о депутатской группе устанавливаются: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наименование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основные направления деятельности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порядок избрания руководителя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порядок принятия решений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иные положения, касающиеся внутренней деятельности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На заседание депутатской группы могут быть приглашены депутаты, не являющиеся членами данной депутатской группы, представители органов местного самоуправления Города Томска и органов государственной власти Томской области, организаций, находящихся на территории Города Томска, и другие лица.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Руководитель депутатской группы обязан предоставлять председателю Думы сведения о любом изменении в составе депутатской группы не позднее 1 рабочего дня с даты указанных изменений.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Создание депутатской группы осуществляется на собрании Думы на основании направленной в письменном виде на имя председателя Думы копии протокола (выписки из протокола) заседания депутатской группы о создании депутатской группы с указанием наименования депутатской группы, ее списочного состава, фамилии руководителя депутатской группы.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На собрании Думы по решению депутатов Думы руководителю депутатской группы предоставляется слово для выступления с информацией о депутатской группе, о чем делается запись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10. Председатель Думы на очередном собрании Думы информирует депутатов Думы о создании депутатской группы, о чем делается запись в протоколе собрания Думы. Информация о создании депутатской группы публикуется в средствах массовой информации в течение 10 календарных дней с даты создания депутатской группы в Думе.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Деятельность депутатской группы прекращается в случаях: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прекращения полномочий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принятия депутатской группой решения о прекращении своей деятельности;</w:t>
      </w:r>
    </w:p>
    <w:p w:rsidR="0083560E" w:rsidRPr="0083560E" w:rsidRDefault="0083560E" w:rsidP="0083560E">
      <w:pPr>
        <w:pStyle w:val="ConsPlusNormal"/>
        <w:ind w:firstLine="540"/>
        <w:jc w:val="both"/>
        <w:rPr>
          <w:rFonts w:ascii="Arial" w:hAnsi="Arial" w:cs="Arial"/>
          <w:sz w:val="24"/>
          <w:szCs w:val="24"/>
        </w:rPr>
      </w:pPr>
      <w:bookmarkStart w:id="15" w:name="P344"/>
      <w:bookmarkEnd w:id="15"/>
      <w:r w:rsidRPr="0083560E">
        <w:rPr>
          <w:rFonts w:ascii="Arial" w:hAnsi="Arial" w:cs="Arial"/>
          <w:sz w:val="24"/>
          <w:szCs w:val="24"/>
        </w:rPr>
        <w:t xml:space="preserve">3) уменьшения количественного состава депутатской группы, установленного </w:t>
      </w:r>
      <w:hyperlink w:anchor="P326">
        <w:r w:rsidRPr="0083560E">
          <w:rPr>
            <w:rFonts w:ascii="Arial" w:hAnsi="Arial" w:cs="Arial"/>
            <w:sz w:val="24"/>
            <w:szCs w:val="24"/>
          </w:rPr>
          <w:t>пунктом 1</w:t>
        </w:r>
      </w:hyperlink>
      <w:r w:rsidRPr="0083560E">
        <w:rPr>
          <w:rFonts w:ascii="Arial" w:hAnsi="Arial" w:cs="Arial"/>
          <w:sz w:val="24"/>
          <w:szCs w:val="24"/>
        </w:rPr>
        <w:t xml:space="preserve"> настоящей статьи, до 1 депутата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предусмотренном подпунктом 2 настоящего пункта, руководитель депутатской группы в письменном виде направляет на имя председателя Думы копию протокола (выписку из протокола) заседания депутатской группы, содержащего решение о прекращении деятельности депутатской группы. Председатель Думы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случае, предусмотренном </w:t>
      </w:r>
      <w:hyperlink w:anchor="P344">
        <w:r w:rsidRPr="0083560E">
          <w:rPr>
            <w:rFonts w:ascii="Arial" w:hAnsi="Arial" w:cs="Arial"/>
            <w:sz w:val="24"/>
            <w:szCs w:val="24"/>
          </w:rPr>
          <w:t>подпунктом 3</w:t>
        </w:r>
      </w:hyperlink>
      <w:r w:rsidRPr="0083560E">
        <w:rPr>
          <w:rFonts w:ascii="Arial" w:hAnsi="Arial" w:cs="Arial"/>
          <w:sz w:val="24"/>
          <w:szCs w:val="24"/>
        </w:rPr>
        <w:t xml:space="preserve"> настоящего пункта, председатель Думы после установления факта уменьшения количественного состава депутатской группы до 1 депутата на очередном собрании Думы информирует депутатов о прекращении деятельности депутатской группы, о чем делается запись в протоколе собрания Думы, и деятельность депутатской группы считается прекращенной. Информация о прекращении деятельности депутатской группы публикуется в средствах массовой информации в течение 10 календарных дней с даты прекращения деятельности депутатской группы в Думе.</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11 введен </w:t>
      </w:r>
      <w:hyperlink r:id="rId89">
        <w:r w:rsidRPr="0083560E">
          <w:rPr>
            <w:rFonts w:ascii="Arial" w:hAnsi="Arial" w:cs="Arial"/>
            <w:sz w:val="24"/>
            <w:szCs w:val="24"/>
          </w:rPr>
          <w:t>решением</w:t>
        </w:r>
      </w:hyperlink>
      <w:r w:rsidRPr="0083560E">
        <w:rPr>
          <w:rFonts w:ascii="Arial" w:hAnsi="Arial" w:cs="Arial"/>
          <w:sz w:val="24"/>
          <w:szCs w:val="24"/>
        </w:rPr>
        <w:t xml:space="preserve"> Думы г. Томска от 01.10.2024 N 956)</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6. АППАРАТ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21. Аппарат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Для правового, организационного, документационного, информационного и материально-технического обеспечения деятельности Дума создает свой аппарат.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Аппарат Думы осуществляет сопровождение деятельности комитетов, комиссий, рабочих групп, Молодежного Совета Города Томска, оказывает содействие депутатам Думы для осуществления их полномочий.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Аппарат Думы возглавляет руководитель аппарата Думы, который назначается и освобождается от должности председателем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Руководитель аппарата Думы - должностное лицо, осуществляющее свои полномочия в соответствии с </w:t>
      </w:r>
      <w:hyperlink r:id="rId90">
        <w:r w:rsidRPr="0083560E">
          <w:rPr>
            <w:rFonts w:ascii="Arial" w:hAnsi="Arial" w:cs="Arial"/>
            <w:sz w:val="24"/>
            <w:szCs w:val="24"/>
          </w:rPr>
          <w:t>Положением</w:t>
        </w:r>
      </w:hyperlink>
      <w:r w:rsidRPr="0083560E">
        <w:rPr>
          <w:rFonts w:ascii="Arial" w:hAnsi="Arial" w:cs="Arial"/>
          <w:sz w:val="24"/>
          <w:szCs w:val="24"/>
        </w:rPr>
        <w:t xml:space="preserve"> "Об аппарате Думы Города Томска", утверждаемым решением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Руководитель аппарата Думы подчиняется непосредственно председателю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Аппарат Думы в своей деятельности руководствуется </w:t>
      </w:r>
      <w:hyperlink r:id="rId91">
        <w:r w:rsidRPr="0083560E">
          <w:rPr>
            <w:rFonts w:ascii="Arial" w:hAnsi="Arial" w:cs="Arial"/>
            <w:sz w:val="24"/>
            <w:szCs w:val="24"/>
          </w:rPr>
          <w:t>Положением</w:t>
        </w:r>
      </w:hyperlink>
      <w:r w:rsidRPr="0083560E">
        <w:rPr>
          <w:rFonts w:ascii="Arial" w:hAnsi="Arial" w:cs="Arial"/>
          <w:sz w:val="24"/>
          <w:szCs w:val="24"/>
        </w:rPr>
        <w:t xml:space="preserve"> "Об аппарате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6.1. ПОРЯДОК РАССМОТРЕНИЯ КАНДИДАТУР</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НА ДОЛЖНОСТЬ МЭРА ГОРОДА ТОМСКА</w:t>
      </w:r>
    </w:p>
    <w:p w:rsidR="0083560E" w:rsidRPr="0083560E" w:rsidRDefault="0083560E" w:rsidP="0083560E">
      <w:pPr>
        <w:pStyle w:val="ConsPlusNormal"/>
        <w:jc w:val="center"/>
        <w:rPr>
          <w:rFonts w:ascii="Arial" w:hAnsi="Arial" w:cs="Arial"/>
          <w:sz w:val="24"/>
          <w:szCs w:val="24"/>
        </w:rPr>
      </w:pP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lastRenderedPageBreak/>
        <w:t xml:space="preserve">(введена </w:t>
      </w:r>
      <w:hyperlink r:id="rId92">
        <w:r w:rsidRPr="0083560E">
          <w:rPr>
            <w:rFonts w:ascii="Arial" w:hAnsi="Arial" w:cs="Arial"/>
            <w:sz w:val="24"/>
            <w:szCs w:val="24"/>
          </w:rPr>
          <w:t>решением</w:t>
        </w:r>
      </w:hyperlink>
      <w:r w:rsidRPr="0083560E">
        <w:rPr>
          <w:rFonts w:ascii="Arial" w:hAnsi="Arial" w:cs="Arial"/>
          <w:sz w:val="24"/>
          <w:szCs w:val="24"/>
        </w:rPr>
        <w:t xml:space="preserve"> Думы г. Томска от 22.12.2022 N 571)</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21.1. Порядок рассмотрения на собрании Думы Города Томска кандидатур на должность Мэра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Мэр Города Томска избирается Думой Города Томска из числа кандидатов, представленных конкурсной комиссией по результатам конкурса по отбору кандидатур на должность Мэра Города Томска (далее - конкурс).</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Обсуждение каждой кандидатуры на должность Мэра Города Томска начинается с ее представления председателем конкурсной комиссии, а в случае его отсутствия - заместителем председателя конкурсной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Каждому кандидату, представленному конкурсной комиссией по результатам конкурса (далее - кандидат), предоставляется слово для выступления, в том числе с возможностью изложения программы развития муниципального образования "Город Томск" на 5 лет (при наличии), продолжительностью не более 20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Депутаты Думы вправе задавать вопросы кандидату, высказывать свое мнение по предложенной кандидатуре на должность Мэра Города Томска, выступать "за" или "против" нее, после чего обсуждение прекращается.</w:t>
      </w:r>
    </w:p>
    <w:p w:rsidR="0083560E" w:rsidRPr="0083560E" w:rsidRDefault="0083560E" w:rsidP="0083560E">
      <w:pPr>
        <w:pStyle w:val="ConsPlusNormal"/>
        <w:ind w:firstLine="540"/>
        <w:jc w:val="both"/>
        <w:rPr>
          <w:rFonts w:ascii="Arial" w:hAnsi="Arial" w:cs="Arial"/>
          <w:sz w:val="24"/>
          <w:szCs w:val="24"/>
        </w:rPr>
      </w:pPr>
      <w:bookmarkStart w:id="16" w:name="P371"/>
      <w:bookmarkEnd w:id="16"/>
      <w:r w:rsidRPr="0083560E">
        <w:rPr>
          <w:rFonts w:ascii="Arial" w:hAnsi="Arial" w:cs="Arial"/>
          <w:sz w:val="24"/>
          <w:szCs w:val="24"/>
        </w:rPr>
        <w:t>3.1. Каждый кандидат до начала проведения голосования по выборам Мэра Города Томска вправе заявить о самоотводе в устной или письменной форме.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если о самоотводе заявили все кандидаты или если в результате самоотвода кандидатов (кандидата) остался только один кандидат, голосование по выборам Мэра Города Томска не проводится, Дума Города Томска принимает решение о признании выборов Мэра Города Томска несостоявшимися. Указанное решение принимается большинством (более половины) голосов от числа присутствующих на собрании депутатов Думы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3.1 введен </w:t>
      </w:r>
      <w:hyperlink r:id="rId93">
        <w:r w:rsidRPr="0083560E">
          <w:rPr>
            <w:rFonts w:ascii="Arial" w:hAnsi="Arial" w:cs="Arial"/>
            <w:sz w:val="24"/>
            <w:szCs w:val="24"/>
          </w:rPr>
          <w:t>решением</w:t>
        </w:r>
      </w:hyperlink>
      <w:r w:rsidRPr="0083560E">
        <w:rPr>
          <w:rFonts w:ascii="Arial" w:hAnsi="Arial" w:cs="Arial"/>
          <w:sz w:val="24"/>
          <w:szCs w:val="24"/>
        </w:rPr>
        <w:t xml:space="preserve"> Думы г. Томска от 10.05.2023 N 640)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Для избрания Мэра Города Томска по всем внесенным конкурсной комиссией на рассмотрение кандидатурам на должность Мэра Города Томска, по которым не последовало самоотвода, проводится тайное голосование в порядке, определенном </w:t>
      </w:r>
      <w:hyperlink w:anchor="P723">
        <w:r w:rsidRPr="0083560E">
          <w:rPr>
            <w:rFonts w:ascii="Arial" w:hAnsi="Arial" w:cs="Arial"/>
            <w:sz w:val="24"/>
            <w:szCs w:val="24"/>
          </w:rPr>
          <w:t>статьей 43</w:t>
        </w:r>
      </w:hyperlink>
      <w:r w:rsidRPr="0083560E">
        <w:rPr>
          <w:rFonts w:ascii="Arial" w:hAnsi="Arial" w:cs="Arial"/>
          <w:sz w:val="24"/>
          <w:szCs w:val="24"/>
        </w:rPr>
        <w:t xml:space="preserve"> настоящего Регламента, за исключением случаев, предусмотренных </w:t>
      </w:r>
      <w:hyperlink w:anchor="P371">
        <w:r w:rsidRPr="0083560E">
          <w:rPr>
            <w:rFonts w:ascii="Arial" w:hAnsi="Arial" w:cs="Arial"/>
            <w:sz w:val="24"/>
            <w:szCs w:val="24"/>
          </w:rPr>
          <w:t>пунктом 3.1</w:t>
        </w:r>
      </w:hyperlink>
      <w:r w:rsidRPr="0083560E">
        <w:rPr>
          <w:rFonts w:ascii="Arial" w:hAnsi="Arial" w:cs="Arial"/>
          <w:sz w:val="24"/>
          <w:szCs w:val="24"/>
        </w:rPr>
        <w:t xml:space="preserve"> настоящей статьи.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94">
        <w:r w:rsidRPr="0083560E">
          <w:rPr>
            <w:rFonts w:ascii="Arial" w:hAnsi="Arial" w:cs="Arial"/>
            <w:sz w:val="24"/>
            <w:szCs w:val="24"/>
          </w:rPr>
          <w:t>решения</w:t>
        </w:r>
      </w:hyperlink>
      <w:r w:rsidRPr="0083560E">
        <w:rPr>
          <w:rFonts w:ascii="Arial" w:hAnsi="Arial" w:cs="Arial"/>
          <w:sz w:val="24"/>
          <w:szCs w:val="24"/>
        </w:rPr>
        <w:t xml:space="preserve"> Думы г. Томска от 10.05.2023 N 640)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Сведения о кандидатах вносятся в бюллетень для тайного голосования в алфавитном порядке по фамилии кандидата. Каждый депутат вправе голосовать только за одного кандидата.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Избранным на должность Мэра Города Томска считается кандидат, за которого проголосовало квалифицированное большинство (2/3) от установленной численности депутатов Думы Города Томска.</w:t>
      </w:r>
    </w:p>
    <w:p w:rsidR="0083560E" w:rsidRPr="0083560E" w:rsidRDefault="0083560E" w:rsidP="0083560E">
      <w:pPr>
        <w:pStyle w:val="ConsPlusNormal"/>
        <w:ind w:firstLine="540"/>
        <w:jc w:val="both"/>
        <w:rPr>
          <w:rFonts w:ascii="Arial" w:hAnsi="Arial" w:cs="Arial"/>
          <w:sz w:val="24"/>
          <w:szCs w:val="24"/>
        </w:rPr>
      </w:pPr>
      <w:bookmarkStart w:id="17" w:name="P378"/>
      <w:bookmarkEnd w:id="17"/>
      <w:r w:rsidRPr="0083560E">
        <w:rPr>
          <w:rFonts w:ascii="Arial" w:hAnsi="Arial" w:cs="Arial"/>
          <w:sz w:val="24"/>
          <w:szCs w:val="24"/>
        </w:rPr>
        <w:t>6. В случае если кандидатур на голосование представлено две и ни одна из них не набрала необходимого для избрания количества голосов, на очередном собрании Думы Города Томска проводится повторное голосование по избранию Мэра Города Томска из указанных кандидатур.</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В случае если кандидатур на голосование представлено более двух и ни одна из них не набрала необходимого для избрания количества голосов, проводится второй тур голосования. Во втором туре на голосование выносятся две кандидатуры, набравшие в первом туре наибольшее количество голосов.</w:t>
      </w:r>
    </w:p>
    <w:p w:rsidR="0083560E" w:rsidRPr="0083560E" w:rsidRDefault="0083560E" w:rsidP="0083560E">
      <w:pPr>
        <w:pStyle w:val="ConsPlusNormal"/>
        <w:ind w:firstLine="540"/>
        <w:jc w:val="both"/>
        <w:rPr>
          <w:rFonts w:ascii="Arial" w:hAnsi="Arial" w:cs="Arial"/>
          <w:sz w:val="24"/>
          <w:szCs w:val="24"/>
        </w:rPr>
      </w:pPr>
      <w:bookmarkStart w:id="18" w:name="P380"/>
      <w:bookmarkEnd w:id="18"/>
      <w:r w:rsidRPr="0083560E">
        <w:rPr>
          <w:rFonts w:ascii="Arial" w:hAnsi="Arial" w:cs="Arial"/>
          <w:sz w:val="24"/>
          <w:szCs w:val="24"/>
        </w:rPr>
        <w:t>В случае если во втором туре ни одна из двух вынесенных на голосование кандидатур не набрала необходимого для избрания количества голосов, на очередном собрании Думы проводится повторное голосование по избранию Мэра Города Томска из двух указанных кандидатур.</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 xml:space="preserve">8. В случае, если по итогам повторного голосования, предусмотренного </w:t>
      </w:r>
      <w:hyperlink w:anchor="P378">
        <w:r w:rsidRPr="0083560E">
          <w:rPr>
            <w:rFonts w:ascii="Arial" w:hAnsi="Arial" w:cs="Arial"/>
            <w:sz w:val="24"/>
            <w:szCs w:val="24"/>
          </w:rPr>
          <w:t>пунктом 6</w:t>
        </w:r>
      </w:hyperlink>
      <w:r w:rsidRPr="0083560E">
        <w:rPr>
          <w:rFonts w:ascii="Arial" w:hAnsi="Arial" w:cs="Arial"/>
          <w:sz w:val="24"/>
          <w:szCs w:val="24"/>
        </w:rPr>
        <w:t xml:space="preserve">, </w:t>
      </w:r>
      <w:hyperlink w:anchor="P380">
        <w:r w:rsidRPr="0083560E">
          <w:rPr>
            <w:rFonts w:ascii="Arial" w:hAnsi="Arial" w:cs="Arial"/>
            <w:sz w:val="24"/>
            <w:szCs w:val="24"/>
          </w:rPr>
          <w:t>абзацем вторым пункта 7</w:t>
        </w:r>
      </w:hyperlink>
      <w:r w:rsidRPr="0083560E">
        <w:rPr>
          <w:rFonts w:ascii="Arial" w:hAnsi="Arial" w:cs="Arial"/>
          <w:sz w:val="24"/>
          <w:szCs w:val="24"/>
        </w:rPr>
        <w:t xml:space="preserve"> настоящей статьи, кандидат не набрал необходимого для избрания Мэра Города Томска количества голосов, Дума Города Томска на очередном собрании Думы Города Томска принимает решение о проведении нового конкурса.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принятия Думой Города Томска решения о признании выборов Мэра Города Томска несостоявшимися, Дума Города Томска принимает решение о проведении нового конкурса.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(абзац введен </w:t>
      </w:r>
      <w:hyperlink r:id="rId95">
        <w:r w:rsidRPr="0083560E">
          <w:rPr>
            <w:rFonts w:ascii="Arial" w:hAnsi="Arial" w:cs="Arial"/>
            <w:sz w:val="24"/>
            <w:szCs w:val="24"/>
          </w:rPr>
          <w:t>решением</w:t>
        </w:r>
      </w:hyperlink>
      <w:r w:rsidRPr="0083560E">
        <w:rPr>
          <w:rFonts w:ascii="Arial" w:hAnsi="Arial" w:cs="Arial"/>
          <w:sz w:val="24"/>
          <w:szCs w:val="24"/>
        </w:rPr>
        <w:t xml:space="preserve"> Думы г. Томска от 10.05.2023 N 640)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Избрание на должность Мэра Города Томска оформляется решением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7. ПОРЯДОК РАССМОТРЕНИЯ КАНДИДАТУР НА ДОЛЖНОСТИ</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ПРЕДСЕДАТЕЛЯ, ЗАМЕСТИТЕЛЯ ПРЕДСЕДАТЕЛЯ,</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АУДИТОРОВ СЧЕТНОЙ ПАЛАТЫ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22. Порядок рассмотрения кандидатур на должности председателя, заместителя председателя, аудиторов Счетной палаты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Обсуждение каждой кандидатуры на должность председателя, заместителя председателя, аудиторов Счетной палаты на собрании Думы начинается с ее представления председательствующим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Кандидат на должность председателя, заместителя председателя, аудитора Счетной палаты вправе выступить на собрании Думы с изложением своей позиции в течение 10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Депутаты Думы вправе задавать вопросы кандидату, высказывать свое мнение по предложенной кандидатуре, выступать "за" или "против" нее, после чего обсуждение прекращается.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Тайное голосование проводится по всем внесенным кандидатурам на должность председателя Счетной палаты, по которым не последовало самоотвода.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Если в результате голосования ни одна из кандидатур на должность председателя Счетной палаты не набрала необходимого числа голосов депутатов Думы, повторное рассмотрение кандидатур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Тайное голосование проводится по кандидатурам на должность заместителя председателя, аудиторов Счетной палаты.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Если в результате голосования кандидатура на должность заместителя, аудиторов Счетной палаты не набрала необходимого числа голосов депутатов Думы, повторное рассмотрение кандидатуры проводится на ближайшем собрании Думы в порядке, установленном настоящей статьей. При этом допускается повторное представление кандидатур, которые вносились ранее.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1"/>
        <w:rPr>
          <w:rFonts w:ascii="Arial" w:hAnsi="Arial" w:cs="Arial"/>
          <w:sz w:val="24"/>
          <w:szCs w:val="24"/>
        </w:rPr>
      </w:pPr>
      <w:r w:rsidRPr="0083560E">
        <w:rPr>
          <w:rFonts w:ascii="Arial" w:hAnsi="Arial" w:cs="Arial"/>
          <w:sz w:val="24"/>
          <w:szCs w:val="24"/>
        </w:rPr>
        <w:t>Раздел 3. ОБЩИЙ ПОРЯДОК РАБОТЫ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8. СОБРАНИЕ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23. Подготовка проведения первого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Первое собрание Думы нового созыва созывается не позднее 30 календарных дней со дня ее избрания в соответствии со </w:t>
      </w:r>
      <w:hyperlink r:id="rId96">
        <w:r w:rsidRPr="0083560E">
          <w:rPr>
            <w:rFonts w:ascii="Arial" w:hAnsi="Arial" w:cs="Arial"/>
            <w:sz w:val="24"/>
            <w:szCs w:val="24"/>
          </w:rPr>
          <w:t>статьей 28</w:t>
        </w:r>
      </w:hyperlink>
      <w:r w:rsidRPr="0083560E">
        <w:rPr>
          <w:rFonts w:ascii="Arial" w:hAnsi="Arial" w:cs="Arial"/>
          <w:sz w:val="24"/>
          <w:szCs w:val="24"/>
        </w:rPr>
        <w:t xml:space="preserve"> Устава Города </w:t>
      </w:r>
      <w:r w:rsidRPr="0083560E">
        <w:rPr>
          <w:rFonts w:ascii="Arial" w:hAnsi="Arial" w:cs="Arial"/>
          <w:sz w:val="24"/>
          <w:szCs w:val="24"/>
        </w:rPr>
        <w:lastRenderedPageBreak/>
        <w:t>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Для подготовки и организации проведения первого собрания Думы в течение двух недель со дня избрания Думы в правомочном составе председателем Думы предыдущего созыва либо, в случае его отсутствия, первым заместителем председателя Думы или, в случае его отсутствия, одним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 предыдущего созыва проводится совещание вновь избранных депутатов Думы. На совещании избирается организационный комитет по подготовке первого собрания Думы нового созыва (далее также - организационный комитет).</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97">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Организационный комитет по подготовке первого собрания Думы нового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избирает председателя организационного комитета;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определяет дату, время и место проведения первого собрания Думы нового созыва в соответствии со </w:t>
      </w:r>
      <w:hyperlink r:id="rId98">
        <w:r w:rsidRPr="0083560E">
          <w:rPr>
            <w:rFonts w:ascii="Arial" w:hAnsi="Arial" w:cs="Arial"/>
            <w:sz w:val="24"/>
            <w:szCs w:val="24"/>
          </w:rPr>
          <w:t>статьей 28</w:t>
        </w:r>
      </w:hyperlink>
      <w:r w:rsidRPr="0083560E">
        <w:rPr>
          <w:rFonts w:ascii="Arial" w:hAnsi="Arial" w:cs="Arial"/>
          <w:sz w:val="24"/>
          <w:szCs w:val="24"/>
        </w:rPr>
        <w:t xml:space="preserve"> Устава Города Томска, формирует проект первого собрания Думы и созывает его;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утверждает схему размещения депутатов Думы нового созыва в зале заседаний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утверждает перечень документов и материалов, подлежащих раздаче депутатам Думы к первому собранию Думы нового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5) готовит предложения по составу счетной комиссии Думы, избираемой Думой в соответствии со </w:t>
      </w:r>
      <w:hyperlink w:anchor="P617">
        <w:r w:rsidRPr="0083560E">
          <w:rPr>
            <w:rFonts w:ascii="Arial" w:hAnsi="Arial" w:cs="Arial"/>
            <w:sz w:val="24"/>
            <w:szCs w:val="24"/>
          </w:rPr>
          <w:t>статьей 37</w:t>
        </w:r>
      </w:hyperlink>
      <w:r w:rsidRPr="0083560E">
        <w:rPr>
          <w:rFonts w:ascii="Arial" w:hAnsi="Arial" w:cs="Arial"/>
          <w:sz w:val="24"/>
          <w:szCs w:val="24"/>
        </w:rPr>
        <w:t xml:space="preserve"> настоящего Регламента;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решает иные вопросы организации первого собрания Думы нового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Решения организационного комитета по подготовке первого собрания Думы нового созыва принимаются большинством голосов от общего числа членов организационного комитета и фиксируются в протоколе организационного комитета. Протокол организационного комитета ведет аппарат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Председатель организационного комитета в срок не позднее 3 рабочих дней до дня проведения первого собрания Думы сообщает через средства массовой информации о дате, времени и месте проведения первого собрания Думы нового созыва, а также данная информация размещается на официальном сайте Думы в сети Интернет.</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24. Порядок проведения первого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Первое собрание Думы открывает и ведет старейший из вновь избранных по возрасту депутат Думы в соответствии со </w:t>
      </w:r>
      <w:hyperlink r:id="rId99">
        <w:r w:rsidRPr="0083560E">
          <w:rPr>
            <w:rFonts w:ascii="Arial" w:hAnsi="Arial" w:cs="Arial"/>
            <w:sz w:val="24"/>
            <w:szCs w:val="24"/>
          </w:rPr>
          <w:t>статьей 28</w:t>
        </w:r>
      </w:hyperlink>
      <w:r w:rsidRPr="0083560E">
        <w:rPr>
          <w:rFonts w:ascii="Arial" w:hAnsi="Arial" w:cs="Arial"/>
          <w:sz w:val="24"/>
          <w:szCs w:val="24"/>
        </w:rPr>
        <w:t xml:space="preserve"> Устава Города Томска. Открытие первого собрания сопровождается исполнением Государственного гимна Российской Федерации.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Далее слово предоставляется председателю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который сообщает фамилии избранных депутатов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00">
        <w:r w:rsidRPr="0083560E">
          <w:rPr>
            <w:rFonts w:ascii="Arial" w:hAnsi="Arial" w:cs="Arial"/>
            <w:sz w:val="24"/>
            <w:szCs w:val="24"/>
          </w:rPr>
          <w:t>решения</w:t>
        </w:r>
      </w:hyperlink>
      <w:r w:rsidRPr="0083560E">
        <w:rPr>
          <w:rFonts w:ascii="Arial" w:hAnsi="Arial" w:cs="Arial"/>
          <w:sz w:val="24"/>
          <w:szCs w:val="24"/>
        </w:rPr>
        <w:t xml:space="preserve"> Думы г. Томска от 03.12.2024 N 994)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После сообщения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председательствующий информирует о количестве депутатов, прибывших на первое собрание Думы нового созыва. Проводится регистрация депутатов.</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lastRenderedPageBreak/>
        <w:t xml:space="preserve">(в ред. </w:t>
      </w:r>
      <w:hyperlink r:id="rId101">
        <w:r w:rsidRPr="0083560E">
          <w:rPr>
            <w:rFonts w:ascii="Arial" w:hAnsi="Arial" w:cs="Arial"/>
            <w:sz w:val="24"/>
            <w:szCs w:val="24"/>
          </w:rPr>
          <w:t>решения</w:t>
        </w:r>
      </w:hyperlink>
      <w:r w:rsidRPr="0083560E">
        <w:rPr>
          <w:rFonts w:ascii="Arial" w:hAnsi="Arial" w:cs="Arial"/>
          <w:sz w:val="24"/>
          <w:szCs w:val="24"/>
        </w:rPr>
        <w:t xml:space="preserve"> Думы г. Томска от 03.12.2024 N 994)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После избрания председателя Думы ему передаются обязанности председательствующего на собрании.</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25. Вопросы, рассматриваемые на первом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На первом собрании Думы нового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заслушивается информация председателя избирательной комиссии, на которую в соответствии с действующим законодательством возложено исполнение полномочий по подготовке и проведению выборов в органы местного самоуправления, об избранных депутатах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02">
        <w:r w:rsidRPr="0083560E">
          <w:rPr>
            <w:rFonts w:ascii="Arial" w:hAnsi="Arial" w:cs="Arial"/>
            <w:sz w:val="24"/>
            <w:szCs w:val="24"/>
          </w:rPr>
          <w:t>решения</w:t>
        </w:r>
      </w:hyperlink>
      <w:r w:rsidRPr="0083560E">
        <w:rPr>
          <w:rFonts w:ascii="Arial" w:hAnsi="Arial" w:cs="Arial"/>
          <w:sz w:val="24"/>
          <w:szCs w:val="24"/>
        </w:rPr>
        <w:t xml:space="preserve"> Думы г. Томска от 03.12.2024 N 994)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проводятся выборы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проводятся выборы заместителей председателя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03">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Организационный комитет вправе предложить для рассмотрения на первом собрании Думы иные вопросы.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Предложения по повестке собрания Думы от имени организационного комитета вносит председательствующий на первом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Для проведения голосования по выборам председателя Думы, его заместителей Дума избирает счетную комиссию в порядке, установленном </w:t>
      </w:r>
      <w:hyperlink w:anchor="P617">
        <w:r w:rsidRPr="0083560E">
          <w:rPr>
            <w:rFonts w:ascii="Arial" w:hAnsi="Arial" w:cs="Arial"/>
            <w:sz w:val="24"/>
            <w:szCs w:val="24"/>
          </w:rPr>
          <w:t>статьей 37</w:t>
        </w:r>
      </w:hyperlink>
      <w:r w:rsidRPr="0083560E">
        <w:rPr>
          <w:rFonts w:ascii="Arial" w:hAnsi="Arial" w:cs="Arial"/>
          <w:sz w:val="24"/>
          <w:szCs w:val="24"/>
        </w:rPr>
        <w:t xml:space="preserve"> настоящего Регламента.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04">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26. Внеочередное собрание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Для принятия решений по неотложным вопросам председатель Думы имеет право своим распоряжением созвать внеочередное собрание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 обязательном порядке внеочередные собрания Думы созываются председателем Думы по письменному требованию:</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Мэра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не менее одной трети от числа избранных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Требование с обоснованием необходимости созыва внеочередного собрания Думы и вносимыми проектами решений Думы, оформленными с соблюдением требований настоящего Регламента, должны быть представлены председателю Думы в письменном виде не позднее чем за 3 календарных дня до предполагаемого дня начала внеочередного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 случае проведения внеочередного собрания Думы председатель Думы не позднее чем за 2 календарных дня до его проведения сообщает через официальный сайт Думы в сети Интернет о времени и месте проведения внеочередного собрания Думы с указанием вопросов, которые планируется внести на рассмотрение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этот же срок извещаются депутаты Думы, Мэр Города Томска, прокурор города.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Мэру, прокурору в сроки, указанные настоящим пунктом, направляются приглашения и проект повестки внеочередного собрания Думы. Депутатам Думы направляется проект повестки внеочередного собрания Думы в электронном виде.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Проекты решений Думы и документы к ним, представленные на рассмотрение внеочередного собрания Думы, предоставляются депутатам Думы и приглашенным лицам не позднее чем за один календарный день до их рассмотрения на внеочередном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Требования настоящей статьи Регламента не применяются при проведении </w:t>
      </w:r>
      <w:r w:rsidRPr="0083560E">
        <w:rPr>
          <w:rFonts w:ascii="Arial" w:hAnsi="Arial" w:cs="Arial"/>
          <w:sz w:val="24"/>
          <w:szCs w:val="24"/>
        </w:rPr>
        <w:lastRenderedPageBreak/>
        <w:t>внеочередного собрания Думы по заслушиванию ежегодного отчета Мэра о результатах его деятельности и деятельности администрации Города Томска, в том числе о решении вопросов, поставленных Думой.</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27. Открытое и закрытое заседания собрания Думы, закрытое рассмотрение отдельного вопроса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Заседания собрания Думы могут быть открытыми или закрытыми.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 решению совета Думы заседания собрания Думы могут проводиться с применением системы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(абзац введен </w:t>
      </w:r>
      <w:hyperlink r:id="rId105">
        <w:r w:rsidRPr="0083560E">
          <w:rPr>
            <w:rFonts w:ascii="Arial" w:hAnsi="Arial" w:cs="Arial"/>
            <w:sz w:val="24"/>
            <w:szCs w:val="24"/>
          </w:rPr>
          <w:t>решением</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 открытых заседаниях собрания участвуют депутаты Думы, Мэр и (или) его представитель, прокурор, председатель Счетной палаты Города Томска, приглашенные лица. Присутствуют секретариат собрания Думы и сотрудники аппарата Думы, обеспечивающие проведение собрания. Иные лица могут присутствовать на собрании при наличии свободных мест в зале заседания.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Присутствующие лица не вправе вмешиваться в ход заседания собрания, прерывать его репликами или иными действиями. Нарушители могут быть удалены из зала заседания председательствующим по решению большинства (более половины)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Закрытые заседания собрания проводятся по решению Думы. Решение о проведении закрытого заседания собрания Думы принимается большинством (более половины) 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 закрытых заседаниях собрания Думы участвуют депутаты Думы, Мэр и (или) его представитель, прокурор, председатель Счетной палаты Города Томска, присутствует секретариат собрания Думы. Иные лица допускаются на закрытые заседания собрания по решению Думы, которое принимается большинством (более половины) голосов от присутствующих на собрании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По письменному предложению комитета, комиссии по Регламенту, председателя Думы, Мэра, группы депутатов Думы численностью не менее одной трети от установленного </w:t>
      </w:r>
      <w:hyperlink r:id="rId106">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может быть предусмотрено закрытое рассмотрение отдельного вопроса повестки дня. Решение о закрытом рассмотрении отдельного вопроса повестки дня на заседании собрания Думы принимается большинством (более половины) голосов от числа присутствующих депутатов Думы. Порядок проведения закрытого рассмотрения отдельного вопроса повестки дня аналогичен порядку проведения закрытого заседания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9. ПОРЯДОК ПОДГОТОВКИ И ВНЕСЕНИЯ ВОПРОСОВ</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НА РАССМОТРЕНИЕ СОБРАНИЯ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28. Внесение проектов решений Думы в Думу</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Проекты решения Думы вносятся субъектами правотворческой инициативы в Думу в порядке, предусмотренном </w:t>
      </w:r>
      <w:hyperlink r:id="rId107">
        <w:r w:rsidRPr="0083560E">
          <w:rPr>
            <w:rFonts w:ascii="Arial" w:hAnsi="Arial" w:cs="Arial"/>
            <w:sz w:val="24"/>
            <w:szCs w:val="24"/>
          </w:rPr>
          <w:t>решением</w:t>
        </w:r>
      </w:hyperlink>
      <w:r w:rsidRPr="0083560E">
        <w:rPr>
          <w:rFonts w:ascii="Arial" w:hAnsi="Arial" w:cs="Arial"/>
          <w:sz w:val="24"/>
          <w:szCs w:val="24"/>
        </w:rPr>
        <w:t xml:space="preserve"> Думы Города Томска от 04.07.2017 N 587 "О Порядке внесения проектов решений Думы Города Томска в Думу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29. Подготовка проектов решений Думы к рассмотрению собранием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Проекты решений Думы, внесенные субъектами правотворческой </w:t>
      </w:r>
      <w:r w:rsidRPr="0083560E">
        <w:rPr>
          <w:rFonts w:ascii="Arial" w:hAnsi="Arial" w:cs="Arial"/>
          <w:sz w:val="24"/>
          <w:szCs w:val="24"/>
        </w:rPr>
        <w:lastRenderedPageBreak/>
        <w:t xml:space="preserve">инициативы, за исключением комитетов и комиссий Думы, предусмотренных </w:t>
      </w:r>
      <w:hyperlink w:anchor="P107">
        <w:r w:rsidRPr="0083560E">
          <w:rPr>
            <w:rFonts w:ascii="Arial" w:hAnsi="Arial" w:cs="Arial"/>
            <w:sz w:val="24"/>
            <w:szCs w:val="24"/>
          </w:rPr>
          <w:t>статьей 8</w:t>
        </w:r>
      </w:hyperlink>
      <w:r w:rsidRPr="0083560E">
        <w:rPr>
          <w:rFonts w:ascii="Arial" w:hAnsi="Arial" w:cs="Arial"/>
          <w:sz w:val="24"/>
          <w:szCs w:val="24"/>
        </w:rPr>
        <w:t xml:space="preserve"> настоящего Регламента, направляются председателем Думы в комитет, комиссию по Регламенту в соответствии с предметами их ведения.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При необходимости направления проекта решения в несколько комитетов и комиссию по Регламенту председатель Думы определяет из числа этих комитетов и комиссии по Регламенту профильный (к ведению которого относится рассмотрение данного проекта решения) по внесенному проекту решения.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После поступления проекта решения Думы и материалов к нему в соответствующий комитет, комиссию по Регламенту структурное подразделение аппарата Думы, сопровождающее деятельность соответствующего комитета, комиссии по Регламенту Думы (далее - профильный отдел аппарата Думы), определяет соответствие внесенного в Думу проекта решения и материалов к нему требованиям </w:t>
      </w:r>
      <w:hyperlink r:id="rId108">
        <w:r w:rsidRPr="0083560E">
          <w:rPr>
            <w:rFonts w:ascii="Arial" w:hAnsi="Arial" w:cs="Arial"/>
            <w:sz w:val="24"/>
            <w:szCs w:val="24"/>
          </w:rPr>
          <w:t>Порядка</w:t>
        </w:r>
      </w:hyperlink>
      <w:r w:rsidRPr="0083560E">
        <w:rPr>
          <w:rFonts w:ascii="Arial" w:hAnsi="Arial" w:cs="Arial"/>
          <w:sz w:val="24"/>
          <w:szCs w:val="24"/>
        </w:rPr>
        <w:t xml:space="preserve"> внесения проектов решений Думы Города Томска в Думу Города Томска, утвержденного решением Думы Города Томска от 04.07.2017 N 587 (далее - Порядок).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В случае несоблюдения субъектом правотворческой инициативы при внесении проекта решения Думы и материалов к нему требований </w:t>
      </w:r>
      <w:hyperlink r:id="rId109">
        <w:r w:rsidRPr="0083560E">
          <w:rPr>
            <w:rFonts w:ascii="Arial" w:hAnsi="Arial" w:cs="Arial"/>
            <w:sz w:val="24"/>
            <w:szCs w:val="24"/>
          </w:rPr>
          <w:t>Порядка</w:t>
        </w:r>
      </w:hyperlink>
      <w:r w:rsidRPr="0083560E">
        <w:rPr>
          <w:rFonts w:ascii="Arial" w:hAnsi="Arial" w:cs="Arial"/>
          <w:sz w:val="24"/>
          <w:szCs w:val="24"/>
        </w:rPr>
        <w:t xml:space="preserve"> руководитель профильного отдела аппарата Думы вносит на имя председателя Думы в срок не позднее 1 рабочего дня со дня поступления в профильный отдел аппарата Думы проекта решения и материалов к нему проект письма о возвращении проекта решения и материалов к нему субъекту правотворческой инициативы для выполнения требований, предусмотренных </w:t>
      </w:r>
      <w:hyperlink r:id="rId110">
        <w:r w:rsidRPr="0083560E">
          <w:rPr>
            <w:rFonts w:ascii="Arial" w:hAnsi="Arial" w:cs="Arial"/>
            <w:sz w:val="24"/>
            <w:szCs w:val="24"/>
          </w:rPr>
          <w:t>Порядком</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Проект законодательной инициативы Думы, внесенный субъектом правотворческой инициативы, за исключением комитетов и комиссий Думы, предусмотренных в структуре Думы и утвержденных решением Думы, направляется председателем Думы одновременно в комиссию по Регламенту, которая является профильной по внесенному проекту законодательной инициативы Думы, и в комитет, к ведению которого относится рассмотрение предмета правового регулирования проекта законодательной инициативы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В случае если предмет правового регулирования проекта законодательной инициативы Думы относится к ведению комиссии по Регламенту, проект законодательной инициативы Думы направляется председателем Думы только в комиссию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7. Проекты решений Думы, внесенные комитетами и комиссиями, предусмотренными </w:t>
      </w:r>
      <w:hyperlink w:anchor="P107">
        <w:r w:rsidRPr="0083560E">
          <w:rPr>
            <w:rFonts w:ascii="Arial" w:hAnsi="Arial" w:cs="Arial"/>
            <w:sz w:val="24"/>
            <w:szCs w:val="24"/>
          </w:rPr>
          <w:t>статьей 8</w:t>
        </w:r>
      </w:hyperlink>
      <w:r w:rsidRPr="0083560E">
        <w:rPr>
          <w:rFonts w:ascii="Arial" w:hAnsi="Arial" w:cs="Arial"/>
          <w:sz w:val="24"/>
          <w:szCs w:val="24"/>
        </w:rPr>
        <w:t xml:space="preserve"> настоящего Регламента, направляются председателями соответствующих комитетов, комиссии по Регламенту на имя председателя Думы в совет Думы для внесения в повестку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К проекту решения Думы прилагаются документы, указанные в </w:t>
      </w:r>
      <w:hyperlink w:anchor="P527">
        <w:r w:rsidRPr="0083560E">
          <w:rPr>
            <w:rFonts w:ascii="Arial" w:hAnsi="Arial" w:cs="Arial"/>
            <w:sz w:val="24"/>
            <w:szCs w:val="24"/>
          </w:rPr>
          <w:t>пункте 21</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8. Проекты решений Думы, внесенные субъектами правотворческой инициативы в сроки, указанные </w:t>
      </w:r>
      <w:hyperlink r:id="rId111">
        <w:r w:rsidRPr="0083560E">
          <w:rPr>
            <w:rFonts w:ascii="Arial" w:hAnsi="Arial" w:cs="Arial"/>
            <w:sz w:val="24"/>
            <w:szCs w:val="24"/>
          </w:rPr>
          <w:t>пунктом 12</w:t>
        </w:r>
      </w:hyperlink>
      <w:r w:rsidRPr="0083560E">
        <w:rPr>
          <w:rFonts w:ascii="Arial" w:hAnsi="Arial" w:cs="Arial"/>
          <w:sz w:val="24"/>
          <w:szCs w:val="24"/>
        </w:rPr>
        <w:t xml:space="preserve"> Порядка, рассматриваются на очередном заседании комитета, комиссии по Регламенту, за исключением случаев, предусмотренных </w:t>
      </w:r>
      <w:hyperlink w:anchor="P484">
        <w:r w:rsidRPr="0083560E">
          <w:rPr>
            <w:rFonts w:ascii="Arial" w:hAnsi="Arial" w:cs="Arial"/>
            <w:sz w:val="24"/>
            <w:szCs w:val="24"/>
          </w:rPr>
          <w:t>пунктами 10</w:t>
        </w:r>
      </w:hyperlink>
      <w:r w:rsidRPr="0083560E">
        <w:rPr>
          <w:rFonts w:ascii="Arial" w:hAnsi="Arial" w:cs="Arial"/>
          <w:sz w:val="24"/>
          <w:szCs w:val="24"/>
        </w:rPr>
        <w:t xml:space="preserve">, </w:t>
      </w:r>
      <w:hyperlink w:anchor="P487">
        <w:r w:rsidRPr="0083560E">
          <w:rPr>
            <w:rFonts w:ascii="Arial" w:hAnsi="Arial" w:cs="Arial"/>
            <w:sz w:val="24"/>
            <w:szCs w:val="24"/>
          </w:rPr>
          <w:t>11</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Заседание комитета, комиссии по Регламенту по общему правилу проводится не ранее 15 числа каждого месяца и не позднее чем за день до дня проведения совета Думы.</w:t>
      </w:r>
    </w:p>
    <w:p w:rsidR="0083560E" w:rsidRPr="0083560E" w:rsidRDefault="0083560E" w:rsidP="0083560E">
      <w:pPr>
        <w:pStyle w:val="ConsPlusNormal"/>
        <w:ind w:firstLine="540"/>
        <w:jc w:val="both"/>
        <w:rPr>
          <w:rFonts w:ascii="Arial" w:hAnsi="Arial" w:cs="Arial"/>
          <w:sz w:val="24"/>
          <w:szCs w:val="24"/>
        </w:rPr>
      </w:pPr>
      <w:bookmarkStart w:id="19" w:name="P484"/>
      <w:bookmarkEnd w:id="19"/>
      <w:r w:rsidRPr="0083560E">
        <w:rPr>
          <w:rFonts w:ascii="Arial" w:hAnsi="Arial" w:cs="Arial"/>
          <w:sz w:val="24"/>
          <w:szCs w:val="24"/>
        </w:rPr>
        <w:t xml:space="preserve">10. В случае внесения субъектом правотворческой инициативы (за исключением Мэра) проекта решения Думы, предусмотренного </w:t>
      </w:r>
      <w:hyperlink r:id="rId112">
        <w:r w:rsidRPr="0083560E">
          <w:rPr>
            <w:rFonts w:ascii="Arial" w:hAnsi="Arial" w:cs="Arial"/>
            <w:sz w:val="24"/>
            <w:szCs w:val="24"/>
          </w:rPr>
          <w:t>пунктом 6 статьи 51</w:t>
        </w:r>
      </w:hyperlink>
      <w:r w:rsidRPr="0083560E">
        <w:rPr>
          <w:rFonts w:ascii="Arial" w:hAnsi="Arial" w:cs="Arial"/>
          <w:sz w:val="24"/>
          <w:szCs w:val="24"/>
        </w:rPr>
        <w:t xml:space="preserve"> Устава Города Томска, комитет, комиссия по Регламенту направляет проект решения Думы на заключение об оценке регулирующего воздействия в администрацию Города Томска. Указанный проект решения Думы рассматривается на заседании комитета, комиссии по Регламенту после получения заключения об </w:t>
      </w:r>
      <w:r w:rsidRPr="0083560E">
        <w:rPr>
          <w:rFonts w:ascii="Arial" w:hAnsi="Arial" w:cs="Arial"/>
          <w:sz w:val="24"/>
          <w:szCs w:val="24"/>
        </w:rPr>
        <w:lastRenderedPageBreak/>
        <w:t>оценке регулирующего воздействия.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10-1. В случае внесения субъектом правотворческой инициативы (за исключением Мэра) проекта решения Думы, предусматривающего внесение изменений в Правила благоустройства территории муниципального образования "Город Томск", профильный комитет направляет проект решения Думы для проведения общественных обсуждений в администрацию Города Томска. Указанный проект решения Думы рассматривается на заседании профильного комитета после получения копий протокола общественных обсуждений и заключения о результатах общественных обсуждений, а также информации об официальном опубликовании заключения о результатах общественных обсуждений.</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10-1 введен </w:t>
      </w:r>
      <w:hyperlink r:id="rId113">
        <w:r w:rsidRPr="0083560E">
          <w:rPr>
            <w:rFonts w:ascii="Arial" w:hAnsi="Arial" w:cs="Arial"/>
            <w:sz w:val="24"/>
            <w:szCs w:val="24"/>
          </w:rPr>
          <w:t>решением</w:t>
        </w:r>
      </w:hyperlink>
      <w:r w:rsidRPr="0083560E">
        <w:rPr>
          <w:rFonts w:ascii="Arial" w:hAnsi="Arial" w:cs="Arial"/>
          <w:sz w:val="24"/>
          <w:szCs w:val="24"/>
        </w:rPr>
        <w:t xml:space="preserve"> Думы г. Томска от 13.09.2022 N 490)</w:t>
      </w:r>
    </w:p>
    <w:p w:rsidR="0083560E" w:rsidRPr="0083560E" w:rsidRDefault="0083560E" w:rsidP="0083560E">
      <w:pPr>
        <w:pStyle w:val="ConsPlusNormal"/>
        <w:ind w:firstLine="540"/>
        <w:jc w:val="both"/>
        <w:rPr>
          <w:rFonts w:ascii="Arial" w:hAnsi="Arial" w:cs="Arial"/>
          <w:sz w:val="24"/>
          <w:szCs w:val="24"/>
        </w:rPr>
      </w:pPr>
      <w:bookmarkStart w:id="20" w:name="P487"/>
      <w:bookmarkEnd w:id="20"/>
      <w:r w:rsidRPr="0083560E">
        <w:rPr>
          <w:rFonts w:ascii="Arial" w:hAnsi="Arial" w:cs="Arial"/>
          <w:sz w:val="24"/>
          <w:szCs w:val="24"/>
        </w:rPr>
        <w:t xml:space="preserve">11. В случае внесения субъектом правотворческой инициативы (за исключением Мэра) проекта законодательной инициативы Думы по проекту закона Томской области, предусмотренного </w:t>
      </w:r>
      <w:hyperlink r:id="rId114">
        <w:r w:rsidRPr="0083560E">
          <w:rPr>
            <w:rFonts w:ascii="Arial" w:hAnsi="Arial" w:cs="Arial"/>
            <w:sz w:val="24"/>
            <w:szCs w:val="24"/>
          </w:rPr>
          <w:t>пунктом 3</w:t>
        </w:r>
      </w:hyperlink>
      <w:r w:rsidRPr="0083560E">
        <w:rPr>
          <w:rFonts w:ascii="Arial" w:hAnsi="Arial" w:cs="Arial"/>
          <w:sz w:val="24"/>
          <w:szCs w:val="24"/>
        </w:rPr>
        <w:t xml:space="preserve">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комитет, комиссия по Регламенту направляет проект законодательной инициативы Думы в администрацию Города Томска для подготовки сводного </w:t>
      </w:r>
      <w:hyperlink r:id="rId115">
        <w:r w:rsidRPr="0083560E">
          <w:rPr>
            <w:rFonts w:ascii="Arial" w:hAnsi="Arial" w:cs="Arial"/>
            <w:sz w:val="24"/>
            <w:szCs w:val="24"/>
          </w:rPr>
          <w:t>отчета</w:t>
        </w:r>
      </w:hyperlink>
      <w:r w:rsidRPr="0083560E">
        <w:rPr>
          <w:rFonts w:ascii="Arial" w:hAnsi="Arial" w:cs="Arial"/>
          <w:sz w:val="24"/>
          <w:szCs w:val="24"/>
        </w:rPr>
        <w:t xml:space="preserve"> о проведении оценки регулирующего воздействия, составленного по форме согласно приложению N 2 Порядка проведения оценки регулирующего воздействия проектов нормативных правовых актов Томской области, утвержденного постановлением Администрации Томской области от 14.03.2014 N 75а. Указанный проект законодательной инициативы Думы рассматривается на заседании комитета, комиссии по Регламенту после получения сводного отчета о проведении оценки регулирующего воздействия.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В случае внесения проекта решения Думы, имеющего нормативный характер, комитет, комиссия по Регламенту направляет проект решения Думы и материалы к нему на заключение в прокуратуру города Томска. В случае временного отсутствия председателя, заместителя председателя комитета, комиссии по Регламенту указанный проект решения Думы и материалы к нему направляет на заключение в прокуратуру города Томска руководитель аппарата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Проекты решений Думы об утверждении бюджета, внесении изменений в бюджет и утверждении отчета об исполнении бюджета представляются и рассматриваются в соответствии с нормативными правовыми актами, регулирующими вопросы бюджетного устройства и бюджетного процесса в муниципальном образовании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Проекты решений в сфере градостроительной деятельности представляются и рассматриваются с учетом особенностей, предусмотренных градостроительным законодательством и настоящим пунктом.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случае внесения проекта решения о внесении изменений в Генеральный </w:t>
      </w:r>
      <w:hyperlink r:id="rId116">
        <w:r w:rsidRPr="0083560E">
          <w:rPr>
            <w:rFonts w:ascii="Arial" w:hAnsi="Arial" w:cs="Arial"/>
            <w:sz w:val="24"/>
            <w:szCs w:val="24"/>
          </w:rPr>
          <w:t>план</w:t>
        </w:r>
      </w:hyperlink>
      <w:r w:rsidRPr="0083560E">
        <w:rPr>
          <w:rFonts w:ascii="Arial" w:hAnsi="Arial" w:cs="Arial"/>
          <w:sz w:val="24"/>
          <w:szCs w:val="24"/>
        </w:rPr>
        <w:t xml:space="preserve"> и (или) в </w:t>
      </w:r>
      <w:hyperlink r:id="rId117">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 (в части градостроительного зонирования) Мэром Города Томска представляются на бумажном носителе и в электронном виде: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 графические материалы в виде листов карт (схем) действующих Генерального </w:t>
      </w:r>
      <w:hyperlink r:id="rId118">
        <w:r w:rsidRPr="0083560E">
          <w:rPr>
            <w:rFonts w:ascii="Arial" w:hAnsi="Arial" w:cs="Arial"/>
            <w:sz w:val="24"/>
            <w:szCs w:val="24"/>
          </w:rPr>
          <w:t>плана</w:t>
        </w:r>
      </w:hyperlink>
      <w:r w:rsidRPr="0083560E">
        <w:rPr>
          <w:rFonts w:ascii="Arial" w:hAnsi="Arial" w:cs="Arial"/>
          <w:sz w:val="24"/>
          <w:szCs w:val="24"/>
        </w:rPr>
        <w:t xml:space="preserve"> и (или) </w:t>
      </w:r>
      <w:hyperlink r:id="rId119">
        <w:r w:rsidRPr="0083560E">
          <w:rPr>
            <w:rFonts w:ascii="Arial" w:hAnsi="Arial" w:cs="Arial"/>
            <w:sz w:val="24"/>
            <w:szCs w:val="24"/>
          </w:rPr>
          <w:t>Правил</w:t>
        </w:r>
      </w:hyperlink>
      <w:r w:rsidRPr="0083560E">
        <w:rPr>
          <w:rFonts w:ascii="Arial" w:hAnsi="Arial" w:cs="Arial"/>
          <w:sz w:val="24"/>
          <w:szCs w:val="24"/>
        </w:rPr>
        <w:t xml:space="preserve"> землепользования и застройки муниципального образования "Город Томск" в редакции с предлагаемыми к внесению изменениями.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Графические материалы предоставляются в цветном изображении в бумажном (в трех экземплярах) и электронном виде в формате JPEG, соответствуют масштабам и форматам: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 xml:space="preserve">а) основной чертеж функционального зонирования Генерального плана муниципального образования "Город Томск" </w:t>
      </w:r>
      <w:hyperlink r:id="rId120">
        <w:r w:rsidRPr="0083560E">
          <w:rPr>
            <w:rFonts w:ascii="Arial" w:hAnsi="Arial" w:cs="Arial"/>
            <w:sz w:val="24"/>
            <w:szCs w:val="24"/>
          </w:rPr>
          <w:t>(лист 1.1)</w:t>
        </w:r>
      </w:hyperlink>
      <w:r w:rsidRPr="0083560E">
        <w:rPr>
          <w:rFonts w:ascii="Arial" w:hAnsi="Arial" w:cs="Arial"/>
          <w:sz w:val="24"/>
          <w:szCs w:val="24"/>
        </w:rPr>
        <w:t xml:space="preserve"> в формате А3 (297x420) в масштабе 1:120000;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б) фрагмент основного чертежа функционального зонирования Генерального плана муниципального образования "Город Томск" (</w:t>
      </w:r>
      <w:hyperlink r:id="rId121">
        <w:r w:rsidRPr="0083560E">
          <w:rPr>
            <w:rFonts w:ascii="Arial" w:hAnsi="Arial" w:cs="Arial"/>
            <w:sz w:val="24"/>
            <w:szCs w:val="24"/>
          </w:rPr>
          <w:t>листы 1.2</w:t>
        </w:r>
      </w:hyperlink>
      <w:r w:rsidRPr="0083560E">
        <w:rPr>
          <w:rFonts w:ascii="Arial" w:hAnsi="Arial" w:cs="Arial"/>
          <w:sz w:val="24"/>
          <w:szCs w:val="24"/>
        </w:rPr>
        <w:t xml:space="preserve"> - </w:t>
      </w:r>
      <w:hyperlink r:id="rId122">
        <w:r w:rsidRPr="0083560E">
          <w:rPr>
            <w:rFonts w:ascii="Arial" w:hAnsi="Arial" w:cs="Arial"/>
            <w:sz w:val="24"/>
            <w:szCs w:val="24"/>
          </w:rPr>
          <w:t>1.10</w:t>
        </w:r>
      </w:hyperlink>
      <w:r w:rsidRPr="0083560E">
        <w:rPr>
          <w:rFonts w:ascii="Arial" w:hAnsi="Arial" w:cs="Arial"/>
          <w:sz w:val="24"/>
          <w:szCs w:val="24"/>
        </w:rPr>
        <w:t>) в формате А3 (297x420) в масштабе 1:40000;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карта транспортной инфраструктуры Генерального плана муниципального образования "Город Томск" </w:t>
      </w:r>
      <w:hyperlink r:id="rId123">
        <w:r w:rsidRPr="0083560E">
          <w:rPr>
            <w:rFonts w:ascii="Arial" w:hAnsi="Arial" w:cs="Arial"/>
            <w:sz w:val="24"/>
            <w:szCs w:val="24"/>
          </w:rPr>
          <w:t>(лист 2.1)</w:t>
        </w:r>
      </w:hyperlink>
      <w:r w:rsidRPr="0083560E">
        <w:rPr>
          <w:rFonts w:ascii="Arial" w:hAnsi="Arial" w:cs="Arial"/>
          <w:sz w:val="24"/>
          <w:szCs w:val="24"/>
        </w:rPr>
        <w:t xml:space="preserve"> в формате А3 (297x420) в масштабе 1:120000;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г) фрагмент карты транспортной инфраструктуры Генерального плана муниципального образования "Город Томск" (</w:t>
      </w:r>
      <w:hyperlink r:id="rId124">
        <w:r w:rsidRPr="0083560E">
          <w:rPr>
            <w:rFonts w:ascii="Arial" w:hAnsi="Arial" w:cs="Arial"/>
            <w:sz w:val="24"/>
            <w:szCs w:val="24"/>
          </w:rPr>
          <w:t>листы 2.2</w:t>
        </w:r>
      </w:hyperlink>
      <w:r w:rsidRPr="0083560E">
        <w:rPr>
          <w:rFonts w:ascii="Arial" w:hAnsi="Arial" w:cs="Arial"/>
          <w:sz w:val="24"/>
          <w:szCs w:val="24"/>
        </w:rPr>
        <w:t xml:space="preserve"> - </w:t>
      </w:r>
      <w:hyperlink r:id="rId125">
        <w:r w:rsidRPr="0083560E">
          <w:rPr>
            <w:rFonts w:ascii="Arial" w:hAnsi="Arial" w:cs="Arial"/>
            <w:sz w:val="24"/>
            <w:szCs w:val="24"/>
          </w:rPr>
          <w:t>2.10</w:t>
        </w:r>
      </w:hyperlink>
      <w:r w:rsidRPr="0083560E">
        <w:rPr>
          <w:rFonts w:ascii="Arial" w:hAnsi="Arial" w:cs="Arial"/>
          <w:sz w:val="24"/>
          <w:szCs w:val="24"/>
        </w:rPr>
        <w:t>) в формате А3 (297x420) в масштабе 1:40000;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 фрагмент карты градостроительного зонирования муниципального образования "Город Томск" (</w:t>
      </w:r>
      <w:hyperlink r:id="rId126">
        <w:r w:rsidRPr="0083560E">
          <w:rPr>
            <w:rFonts w:ascii="Arial" w:hAnsi="Arial" w:cs="Arial"/>
            <w:sz w:val="24"/>
            <w:szCs w:val="24"/>
          </w:rPr>
          <w:t>листы 3.2</w:t>
        </w:r>
      </w:hyperlink>
      <w:r w:rsidRPr="0083560E">
        <w:rPr>
          <w:rFonts w:ascii="Arial" w:hAnsi="Arial" w:cs="Arial"/>
          <w:sz w:val="24"/>
          <w:szCs w:val="24"/>
        </w:rPr>
        <w:t xml:space="preserve"> - </w:t>
      </w:r>
      <w:hyperlink r:id="rId127">
        <w:r w:rsidRPr="0083560E">
          <w:rPr>
            <w:rFonts w:ascii="Arial" w:hAnsi="Arial" w:cs="Arial"/>
            <w:sz w:val="24"/>
            <w:szCs w:val="24"/>
          </w:rPr>
          <w:t>3.120</w:t>
        </w:r>
      </w:hyperlink>
      <w:r w:rsidRPr="0083560E">
        <w:rPr>
          <w:rFonts w:ascii="Arial" w:hAnsi="Arial" w:cs="Arial"/>
          <w:sz w:val="24"/>
          <w:szCs w:val="24"/>
        </w:rPr>
        <w:t>) формата А3 (297x420) в масштабе 1:7000.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составе справочных материалов по проектам решений Думы Города Томска о внесении изменений в Генеральный </w:t>
      </w:r>
      <w:hyperlink r:id="rId128">
        <w:r w:rsidRPr="0083560E">
          <w:rPr>
            <w:rFonts w:ascii="Arial" w:hAnsi="Arial" w:cs="Arial"/>
            <w:sz w:val="24"/>
            <w:szCs w:val="24"/>
          </w:rPr>
          <w:t>план</w:t>
        </w:r>
      </w:hyperlink>
      <w:r w:rsidRPr="0083560E">
        <w:rPr>
          <w:rFonts w:ascii="Arial" w:hAnsi="Arial" w:cs="Arial"/>
          <w:sz w:val="24"/>
          <w:szCs w:val="24"/>
        </w:rPr>
        <w:t xml:space="preserve"> и (или) в </w:t>
      </w:r>
      <w:hyperlink r:id="rId129">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 прилагаются следующие документы: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а) копия обращения в комиссию по землепользованию и застройке инициатора внесения изменений в Генеральный </w:t>
      </w:r>
      <w:hyperlink r:id="rId130">
        <w:r w:rsidRPr="0083560E">
          <w:rPr>
            <w:rFonts w:ascii="Arial" w:hAnsi="Arial" w:cs="Arial"/>
            <w:sz w:val="24"/>
            <w:szCs w:val="24"/>
          </w:rPr>
          <w:t>план</w:t>
        </w:r>
      </w:hyperlink>
      <w:r w:rsidRPr="0083560E">
        <w:rPr>
          <w:rFonts w:ascii="Arial" w:hAnsi="Arial" w:cs="Arial"/>
          <w:sz w:val="24"/>
          <w:szCs w:val="24"/>
        </w:rPr>
        <w:t xml:space="preserve"> и </w:t>
      </w:r>
      <w:hyperlink r:id="rId131">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б) копия муниципального правового акта о подготовке проекта решения Думы Города Томска по внесению изменений в Генеральный </w:t>
      </w:r>
      <w:hyperlink r:id="rId132">
        <w:r w:rsidRPr="0083560E">
          <w:rPr>
            <w:rFonts w:ascii="Arial" w:hAnsi="Arial" w:cs="Arial"/>
            <w:sz w:val="24"/>
            <w:szCs w:val="24"/>
          </w:rPr>
          <w:t>план</w:t>
        </w:r>
      </w:hyperlink>
      <w:r w:rsidRPr="0083560E">
        <w:rPr>
          <w:rFonts w:ascii="Arial" w:hAnsi="Arial" w:cs="Arial"/>
          <w:sz w:val="24"/>
          <w:szCs w:val="24"/>
        </w:rPr>
        <w:t xml:space="preserve"> и (или) в </w:t>
      </w:r>
      <w:hyperlink r:id="rId133">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 опубликованного на официальном сайте муниципального образования "Город Томск" "Официальный портал муниципального образования "Город Томск" (</w:t>
      </w:r>
      <w:hyperlink r:id="rId134">
        <w:r w:rsidRPr="0083560E">
          <w:rPr>
            <w:rFonts w:ascii="Arial" w:hAnsi="Arial" w:cs="Arial"/>
            <w:sz w:val="24"/>
            <w:szCs w:val="24"/>
          </w:rPr>
          <w:t>http://www.admin.tomsk.ru</w:t>
        </w:r>
      </w:hyperlink>
      <w:r w:rsidRPr="0083560E">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копии протоколов заседания комиссии по землепользованию и застройке по внесению изменений в Генеральный </w:t>
      </w:r>
      <w:hyperlink r:id="rId135">
        <w:r w:rsidRPr="0083560E">
          <w:rPr>
            <w:rFonts w:ascii="Arial" w:hAnsi="Arial" w:cs="Arial"/>
            <w:sz w:val="24"/>
            <w:szCs w:val="24"/>
          </w:rPr>
          <w:t>план</w:t>
        </w:r>
      </w:hyperlink>
      <w:r w:rsidRPr="0083560E">
        <w:rPr>
          <w:rFonts w:ascii="Arial" w:hAnsi="Arial" w:cs="Arial"/>
          <w:sz w:val="24"/>
          <w:szCs w:val="24"/>
        </w:rPr>
        <w:t xml:space="preserve"> и (или) в </w:t>
      </w:r>
      <w:hyperlink r:id="rId136">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г) копия постановления о проведении публичных слушаний по проекту решения Думы Города Томска по внесению изменений в Генеральный </w:t>
      </w:r>
      <w:hyperlink r:id="rId137">
        <w:r w:rsidRPr="0083560E">
          <w:rPr>
            <w:rFonts w:ascii="Arial" w:hAnsi="Arial" w:cs="Arial"/>
            <w:sz w:val="24"/>
            <w:szCs w:val="24"/>
          </w:rPr>
          <w:t>план</w:t>
        </w:r>
      </w:hyperlink>
      <w:r w:rsidRPr="0083560E">
        <w:rPr>
          <w:rFonts w:ascii="Arial" w:hAnsi="Arial" w:cs="Arial"/>
          <w:sz w:val="24"/>
          <w:szCs w:val="24"/>
        </w:rPr>
        <w:t xml:space="preserve"> и (или) в </w:t>
      </w:r>
      <w:hyperlink r:id="rId138">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 в случаях, предусмотренных градостроительным законодательством;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 информация об опубликовании заключения, оформленного по результатам публичных слушаний по проекту решения Думы Города Томска о внесении изменений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Генеральный </w:t>
      </w:r>
      <w:hyperlink r:id="rId139">
        <w:r w:rsidRPr="0083560E">
          <w:rPr>
            <w:rFonts w:ascii="Arial" w:hAnsi="Arial" w:cs="Arial"/>
            <w:sz w:val="24"/>
            <w:szCs w:val="24"/>
          </w:rPr>
          <w:t>план</w:t>
        </w:r>
      </w:hyperlink>
      <w:r w:rsidRPr="0083560E">
        <w:rPr>
          <w:rFonts w:ascii="Arial" w:hAnsi="Arial" w:cs="Arial"/>
          <w:sz w:val="24"/>
          <w:szCs w:val="24"/>
        </w:rPr>
        <w:t xml:space="preserve"> и (или) в </w:t>
      </w:r>
      <w:hyperlink r:id="rId140">
        <w:r w:rsidRPr="0083560E">
          <w:rPr>
            <w:rFonts w:ascii="Arial" w:hAnsi="Arial" w:cs="Arial"/>
            <w:sz w:val="24"/>
            <w:szCs w:val="24"/>
          </w:rPr>
          <w:t>Правила</w:t>
        </w:r>
      </w:hyperlink>
      <w:r w:rsidRPr="0083560E">
        <w:rPr>
          <w:rFonts w:ascii="Arial" w:hAnsi="Arial" w:cs="Arial"/>
          <w:sz w:val="24"/>
          <w:szCs w:val="24"/>
        </w:rPr>
        <w:t xml:space="preserve"> землепользования и застройки муниципального образования "Город Томск" на официальном сайте муниципального образования "Город Томск" "Официальный портал муниципального образования "Город Томск" (</w:t>
      </w:r>
      <w:hyperlink r:id="rId141">
        <w:r w:rsidRPr="0083560E">
          <w:rPr>
            <w:rFonts w:ascii="Arial" w:hAnsi="Arial" w:cs="Arial"/>
            <w:sz w:val="24"/>
            <w:szCs w:val="24"/>
          </w:rPr>
          <w:t>http://www.admin.tomsk.ru</w:t>
        </w:r>
      </w:hyperlink>
      <w:r w:rsidRPr="0083560E">
        <w:rPr>
          <w:rFonts w:ascii="Arial" w:hAnsi="Arial" w:cs="Arial"/>
          <w:sz w:val="24"/>
          <w:szCs w:val="24"/>
        </w:rPr>
        <w:t>) в информационно-телекоммуникационной сети "Интернет" с указанием реквизитов Сборника официальных материалов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е) уведомление об обеспечении доступа к проекту решения Думы Города Томска Федеральной государственной информационной системе территориального планирования при внесении изменений в Генеральный </w:t>
      </w:r>
      <w:hyperlink r:id="rId142">
        <w:r w:rsidRPr="0083560E">
          <w:rPr>
            <w:rFonts w:ascii="Arial" w:hAnsi="Arial" w:cs="Arial"/>
            <w:sz w:val="24"/>
            <w:szCs w:val="24"/>
          </w:rPr>
          <w:t>план</w:t>
        </w:r>
      </w:hyperlink>
      <w:r w:rsidRPr="0083560E">
        <w:rPr>
          <w:rFonts w:ascii="Arial" w:hAnsi="Arial" w:cs="Arial"/>
          <w:sz w:val="24"/>
          <w:szCs w:val="24"/>
        </w:rPr>
        <w:t xml:space="preserve"> муниципального образования "Город Томск".</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13 в ред. </w:t>
      </w:r>
      <w:hyperlink r:id="rId143">
        <w:r w:rsidRPr="0083560E">
          <w:rPr>
            <w:rFonts w:ascii="Arial" w:hAnsi="Arial" w:cs="Arial"/>
            <w:sz w:val="24"/>
            <w:szCs w:val="24"/>
          </w:rPr>
          <w:t>решения</w:t>
        </w:r>
      </w:hyperlink>
      <w:r w:rsidRPr="0083560E">
        <w:rPr>
          <w:rFonts w:ascii="Arial" w:hAnsi="Arial" w:cs="Arial"/>
          <w:sz w:val="24"/>
          <w:szCs w:val="24"/>
        </w:rPr>
        <w:t xml:space="preserve"> Думы г. Томска от 05.03.2019 N 1055)</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14. Решения комитета, комиссии по Регламенту, не являющихся профильными по проекту решения Думы, а также замечания и предложения депутатов Думы, </w:t>
      </w:r>
      <w:r w:rsidRPr="0083560E">
        <w:rPr>
          <w:rFonts w:ascii="Arial" w:hAnsi="Arial" w:cs="Arial"/>
          <w:sz w:val="24"/>
          <w:szCs w:val="24"/>
        </w:rPr>
        <w:lastRenderedPageBreak/>
        <w:t>высказанные в ходе его обсуждения на заседании комитета, комиссии по Регламенту, направляются в профильный комитет не позднее 1 рабочего дня после заседания комитета, комиссии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В случае если комиссия по Регламенту является профильной по проекту решения Думы, решения комитетов, а также замечания и предложения депутатов Думы, высказанные в ходе его обсуждения на заседании комитетов, направляются в комиссию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Для работы над проектом решения комитет, комиссия по Регламенту могут создать рабочую группу из числа депутатов Думы - членов данного комитета, комиссии. В состав рабочей группы также могут входить депутаты Думы, не являющиеся членами соответствующего комитета, комиссии по Регламенту, представители соответствующего субъекта правотворческой инициативы, а также представители других органов, организаций, эксперты и специалисты.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17. Дополнительно к документам, внесенным субъектом правотворческой инициативы, профильный комитет, комиссия по Регламенту к собранию Думы представляет: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заключение юридического отдела аппарата Думы, которое в том числе содержит замечания (при их наличии) профильного отдела аппарата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44">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иные заключения при их наличии.</w:t>
      </w:r>
    </w:p>
    <w:p w:rsidR="0083560E" w:rsidRPr="0083560E" w:rsidRDefault="0083560E" w:rsidP="0083560E">
      <w:pPr>
        <w:pStyle w:val="ConsPlusNormal"/>
        <w:ind w:firstLine="540"/>
        <w:jc w:val="both"/>
        <w:rPr>
          <w:rFonts w:ascii="Arial" w:hAnsi="Arial" w:cs="Arial"/>
          <w:sz w:val="24"/>
          <w:szCs w:val="24"/>
        </w:rPr>
      </w:pPr>
      <w:bookmarkStart w:id="21" w:name="P515"/>
      <w:bookmarkEnd w:id="21"/>
      <w:r w:rsidRPr="0083560E">
        <w:rPr>
          <w:rFonts w:ascii="Arial" w:hAnsi="Arial" w:cs="Arial"/>
          <w:sz w:val="24"/>
          <w:szCs w:val="24"/>
        </w:rPr>
        <w:t>18. В случае получения на проект решения Думы, а также на пояснительную записку, финансово-экономическое обоснование к проекту решения Думы заключения юридического отдела аппарата Думы, содержащего замечания по внесенному проекту решения Думы (пояснительной записке, финансово-экономическому обоснованию), указанное заключение юридического отдела аппарата Думы направляется руководителем аппарата Думы субъекту правотворческой инициативы, а в случае внесения проекта решения Думы Мэром - представителю Мэра в Думе Города Томска для устранения изложенных в заключении замечаний.</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45">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Проект решения Думы (пояснительная записка, финансово-экономическое обоснование), доработанный с учетом замечаний юридического отдела аппарата Думы, направляется субъектом правотворческой инициативы, а в случае внесения проекта решения Думы Мэром - представителем Мэра в Думе Города Томска на имя руководителя аппарата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46">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19. По доработанному на основании заключения юридического отдела аппарата Думы проекту решения Думы (пояснительной записке, финансово-экономическому обоснованию) юридический отдел аппарата Думы повторно проводит правовую экспертизу доработанного проекта на соответствие действующему законодательству, </w:t>
      </w:r>
      <w:hyperlink r:id="rId147">
        <w:r w:rsidRPr="0083560E">
          <w:rPr>
            <w:rFonts w:ascii="Arial" w:hAnsi="Arial" w:cs="Arial"/>
            <w:sz w:val="24"/>
            <w:szCs w:val="24"/>
          </w:rPr>
          <w:t>Уставу</w:t>
        </w:r>
      </w:hyperlink>
      <w:r w:rsidRPr="0083560E">
        <w:rPr>
          <w:rFonts w:ascii="Arial" w:hAnsi="Arial" w:cs="Arial"/>
          <w:sz w:val="24"/>
          <w:szCs w:val="24"/>
        </w:rPr>
        <w:t xml:space="preserve"> Города Томска, на наличие (отсутствие) коррупциогенных факторов, соблюдение внутренней логики доработанного проекта решения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48">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bookmarkStart w:id="22" w:name="P521"/>
      <w:bookmarkEnd w:id="22"/>
      <w:r w:rsidRPr="0083560E">
        <w:rPr>
          <w:rFonts w:ascii="Arial" w:hAnsi="Arial" w:cs="Arial"/>
          <w:sz w:val="24"/>
          <w:szCs w:val="24"/>
        </w:rPr>
        <w:t xml:space="preserve">В случае получения на доработанный проект решения Думы (пояснительную записку, финансово-экономическое обоснование) заключения юридического отдела аппарата Думы, содержащего замечания по внесенному доработанному проекту решения Думы, указанное заключение направляется субъекту правотворческой инициативы, а в случае внесения проекта решения Думы Мэром - представителю Мэра в Думе в порядке, предусмотренном </w:t>
      </w:r>
      <w:hyperlink w:anchor="P515">
        <w:r w:rsidRPr="0083560E">
          <w:rPr>
            <w:rFonts w:ascii="Arial" w:hAnsi="Arial" w:cs="Arial"/>
            <w:sz w:val="24"/>
            <w:szCs w:val="24"/>
          </w:rPr>
          <w:t>абзацем первым пункта 18</w:t>
        </w:r>
      </w:hyperlink>
      <w:r w:rsidRPr="0083560E">
        <w:rPr>
          <w:rFonts w:ascii="Arial" w:hAnsi="Arial" w:cs="Arial"/>
          <w:sz w:val="24"/>
          <w:szCs w:val="24"/>
        </w:rPr>
        <w:t xml:space="preserve"> настоящей статьи.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49">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 xml:space="preserve">Проект решения Думы, повторно доработанный субъектом правотворческой инициативы с учетом заключения юридического отдела аппарата Думы, направляется в Думу в порядке, предусмотренном </w:t>
      </w:r>
      <w:hyperlink w:anchor="P521">
        <w:r w:rsidRPr="0083560E">
          <w:rPr>
            <w:rFonts w:ascii="Arial" w:hAnsi="Arial" w:cs="Arial"/>
            <w:sz w:val="24"/>
            <w:szCs w:val="24"/>
          </w:rPr>
          <w:t>абзацем вторым пункта 19</w:t>
        </w:r>
      </w:hyperlink>
      <w:r w:rsidRPr="0083560E">
        <w:rPr>
          <w:rFonts w:ascii="Arial" w:hAnsi="Arial" w:cs="Arial"/>
          <w:sz w:val="24"/>
          <w:szCs w:val="24"/>
        </w:rPr>
        <w:t xml:space="preserve"> настоящей статьи.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50">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20. Проект решения, подготовленный к рассмотрению на собрании Думы и завизированный председателем комитета, комиссии по Регламенту, и материалы к нему направляются комитетом, комиссией по Регламенту либо профильным комитетом или комиссией (в случае направления проекта решения в несколько комитетов, комиссию по Регламенту) в совет Думы для решения вопроса о внесении в повестку ближайшего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Проект решения Думы, подготовленный комитетом, комиссией по Регламенту для рассмотрения на собрании Думы, содержит запись в правом верхнем углу "Проект подготовлен (указывается наименование комитета, комиссии по Регламенту)".</w:t>
      </w:r>
    </w:p>
    <w:p w:rsidR="0083560E" w:rsidRPr="0083560E" w:rsidRDefault="0083560E" w:rsidP="0083560E">
      <w:pPr>
        <w:pStyle w:val="ConsPlusNormal"/>
        <w:ind w:firstLine="540"/>
        <w:jc w:val="both"/>
        <w:rPr>
          <w:rFonts w:ascii="Arial" w:hAnsi="Arial" w:cs="Arial"/>
          <w:sz w:val="24"/>
          <w:szCs w:val="24"/>
        </w:rPr>
      </w:pPr>
      <w:bookmarkStart w:id="23" w:name="P527"/>
      <w:bookmarkEnd w:id="23"/>
      <w:r w:rsidRPr="0083560E">
        <w:rPr>
          <w:rFonts w:ascii="Arial" w:hAnsi="Arial" w:cs="Arial"/>
          <w:sz w:val="24"/>
          <w:szCs w:val="24"/>
        </w:rPr>
        <w:t>21. К проекту решения Думы прилагаются: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документы, предусмотренные </w:t>
      </w:r>
      <w:hyperlink r:id="rId151">
        <w:r w:rsidRPr="0083560E">
          <w:rPr>
            <w:rFonts w:ascii="Arial" w:hAnsi="Arial" w:cs="Arial"/>
            <w:sz w:val="24"/>
            <w:szCs w:val="24"/>
          </w:rPr>
          <w:t>Порядком</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решение комитета, комиссии по Регламенту с предложением о внесении проекта на собрание Думы либо о возвращении проекта субъекту правотворческой инициативы в соответствии с </w:t>
      </w:r>
      <w:hyperlink w:anchor="P215">
        <w:r w:rsidRPr="0083560E">
          <w:rPr>
            <w:rFonts w:ascii="Arial" w:hAnsi="Arial" w:cs="Arial"/>
            <w:sz w:val="24"/>
            <w:szCs w:val="24"/>
          </w:rPr>
          <w:t>подпунктом 2 пункта 1 статьи 13</w:t>
        </w:r>
      </w:hyperlink>
      <w:r w:rsidRPr="0083560E">
        <w:rPr>
          <w:rFonts w:ascii="Arial" w:hAnsi="Arial" w:cs="Arial"/>
          <w:sz w:val="24"/>
          <w:szCs w:val="24"/>
        </w:rPr>
        <w:t xml:space="preserve"> настоящего Регламента;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заключение юридического отдела аппарата Думы, содержащее в том числе результаты антикоррупционной экспертизы проекта решения, имеющего нормативный характер;</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52">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иные заключения при их наличии;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предложения по докладчику и содокладчику по проекту решения, а также о приглашении лиц при рассмотрении проекта решения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21-1. Проект решения Думы Города Томска о назначении публичных слушаний по проекту бюджета муниципального образования "Город Томск" на очередной финансовый год (очередной финансовый год и плановый период) рассматривается на ближайшем после даты внесения в Думу Города Томска проекта решения Думы Города Томска о бюджете муниципального образования "Город Томск" на очередной финансовый год (очередной финансовый год и плановый период) собрании Думы Города Томска без предварительного рассмотрения профильным комитетом.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Подготовку указанного проекта решения Думы Города Томска о назначении публичных слушаний осуществляет профильный отдел аппарата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К указанному проекту прилагается заключение юридического отдела аппарата Думы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21-1 введен </w:t>
      </w:r>
      <w:hyperlink r:id="rId153">
        <w:r w:rsidRPr="0083560E">
          <w:rPr>
            <w:rFonts w:ascii="Arial" w:hAnsi="Arial" w:cs="Arial"/>
            <w:sz w:val="24"/>
            <w:szCs w:val="24"/>
          </w:rPr>
          <w:t>решением</w:t>
        </w:r>
      </w:hyperlink>
      <w:r w:rsidRPr="0083560E">
        <w:rPr>
          <w:rFonts w:ascii="Arial" w:hAnsi="Arial" w:cs="Arial"/>
          <w:sz w:val="24"/>
          <w:szCs w:val="24"/>
        </w:rPr>
        <w:t xml:space="preserve"> Думы г. Томска от 13.09.2022 N 490)</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22. Протесты, представления и требования прокурора рассматриваются на ближайшем собрании Думы на основании заключения и проекта решения Думы, подготовленных юридическим отделом аппарата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54">
        <w:r w:rsidRPr="0083560E">
          <w:rPr>
            <w:rFonts w:ascii="Arial" w:hAnsi="Arial" w:cs="Arial"/>
            <w:sz w:val="24"/>
            <w:szCs w:val="24"/>
          </w:rPr>
          <w:t>решения</w:t>
        </w:r>
      </w:hyperlink>
      <w:r w:rsidRPr="0083560E">
        <w:rPr>
          <w:rFonts w:ascii="Arial" w:hAnsi="Arial" w:cs="Arial"/>
          <w:sz w:val="24"/>
          <w:szCs w:val="24"/>
        </w:rPr>
        <w:t xml:space="preserve"> Думы г. Томска от 02.02.2021 N 114)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23. Информация прокурора города Томска, направленная в Думу в порядке </w:t>
      </w:r>
      <w:hyperlink r:id="rId155">
        <w:r w:rsidRPr="0083560E">
          <w:rPr>
            <w:rFonts w:ascii="Arial" w:hAnsi="Arial" w:cs="Arial"/>
            <w:sz w:val="24"/>
            <w:szCs w:val="24"/>
          </w:rPr>
          <w:t>статьи 9</w:t>
        </w:r>
      </w:hyperlink>
      <w:r w:rsidRPr="0083560E">
        <w:rPr>
          <w:rFonts w:ascii="Arial" w:hAnsi="Arial" w:cs="Arial"/>
          <w:sz w:val="24"/>
          <w:szCs w:val="24"/>
        </w:rPr>
        <w:t xml:space="preserve"> Федерального закона от 17.01.1992 N 2202-1 "О прокуратуре Российской Федерации", направляется председателем Думы в профильный комитет, комиссию по Регламенту для рассмотрения в установленном порядке.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24. В случае если при рассмотрении протестов, представлений и требований прокурора на ближайшем собрании Думы требуется получение мнения </w:t>
      </w:r>
      <w:r w:rsidRPr="0083560E">
        <w:rPr>
          <w:rFonts w:ascii="Arial" w:hAnsi="Arial" w:cs="Arial"/>
          <w:sz w:val="24"/>
          <w:szCs w:val="24"/>
        </w:rPr>
        <w:lastRenderedPageBreak/>
        <w:t>администрации Города Томска для изучения изложенных в протесте, представлении и требовании прокурора доводов, проектом решения Думы предусматривается поручение соответствующему комитету, комиссии по Регламенту совместно с администрацией Города Томска изучить изложенные в протесте, представлении и требовании прокурора города Томска доводы и внести предложения для рассмотрения на очередном заседании соответствующего комитета, комиссии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25. По решению совета Думы в целях решения неотложных вопросов местного значения без предварительного рассмотрения проектов решений Думы и материалов к ним комитетами, комиссией по Регламенту Думы проекты решений Думы и материалы к ним могут быть внесены субъектами правотворческой инициативы не позднее чем за 5 календарных дней до дня проведения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Соблюдение иных требований, предусмотренных настоящим Регламентом, а также требований </w:t>
      </w:r>
      <w:hyperlink r:id="rId156">
        <w:r w:rsidRPr="0083560E">
          <w:rPr>
            <w:rFonts w:ascii="Arial" w:hAnsi="Arial" w:cs="Arial"/>
            <w:sz w:val="24"/>
            <w:szCs w:val="24"/>
          </w:rPr>
          <w:t>пунктов 1</w:t>
        </w:r>
      </w:hyperlink>
      <w:r w:rsidRPr="0083560E">
        <w:rPr>
          <w:rFonts w:ascii="Arial" w:hAnsi="Arial" w:cs="Arial"/>
          <w:sz w:val="24"/>
          <w:szCs w:val="24"/>
        </w:rPr>
        <w:t xml:space="preserve"> - </w:t>
      </w:r>
      <w:hyperlink r:id="rId157">
        <w:r w:rsidRPr="0083560E">
          <w:rPr>
            <w:rFonts w:ascii="Arial" w:hAnsi="Arial" w:cs="Arial"/>
            <w:sz w:val="24"/>
            <w:szCs w:val="24"/>
          </w:rPr>
          <w:t>7</w:t>
        </w:r>
      </w:hyperlink>
      <w:r w:rsidRPr="0083560E">
        <w:rPr>
          <w:rFonts w:ascii="Arial" w:hAnsi="Arial" w:cs="Arial"/>
          <w:sz w:val="24"/>
          <w:szCs w:val="24"/>
        </w:rPr>
        <w:t xml:space="preserve">, </w:t>
      </w:r>
      <w:hyperlink r:id="rId158">
        <w:r w:rsidRPr="0083560E">
          <w:rPr>
            <w:rFonts w:ascii="Arial" w:hAnsi="Arial" w:cs="Arial"/>
            <w:sz w:val="24"/>
            <w:szCs w:val="24"/>
          </w:rPr>
          <w:t>9</w:t>
        </w:r>
      </w:hyperlink>
      <w:r w:rsidRPr="0083560E">
        <w:rPr>
          <w:rFonts w:ascii="Arial" w:hAnsi="Arial" w:cs="Arial"/>
          <w:sz w:val="24"/>
          <w:szCs w:val="24"/>
        </w:rPr>
        <w:t xml:space="preserve"> - </w:t>
      </w:r>
      <w:hyperlink r:id="rId159">
        <w:r w:rsidRPr="0083560E">
          <w:rPr>
            <w:rFonts w:ascii="Arial" w:hAnsi="Arial" w:cs="Arial"/>
            <w:sz w:val="24"/>
            <w:szCs w:val="24"/>
          </w:rPr>
          <w:t>11</w:t>
        </w:r>
      </w:hyperlink>
      <w:r w:rsidRPr="0083560E">
        <w:rPr>
          <w:rFonts w:ascii="Arial" w:hAnsi="Arial" w:cs="Arial"/>
          <w:sz w:val="24"/>
          <w:szCs w:val="24"/>
        </w:rPr>
        <w:t xml:space="preserve"> Порядка являются обязательными.</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10. ПОРЯДОК ПРОВЕДЕНИЯ СОБРАНИЙ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30. Собрание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Собрание Думы является основной формой работы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 зале, где проводится собрание Думы, устанавливаются Государственный флаг Российской Федерации, флаг Томской области и флаг Города Томска, а также помещается изображение герба Томской области и герба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Собрания Думы созываются председателем Думы не реже одного раза в два месяца и по общему правилу проводятся в первый вторник каждого месяца.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Председатель Думы в срок не позднее 7 календарных дней до дня проведения очередного собрания Думы сообщает через средства массовой информации о дате, времени и месте проведения очередного собрания Думы, а также данная информация размещается на официальном сайте Думы в сети Интернет.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Проекты решений Думы и материалы к ним, заключения и иные справочные материалы (далее - документы на собрание Думы) предоставляются депутатам Думы, Мэру, прокурору, Счетной палате Города Томска не позднее чем за 3 календарных дня до их рассмотрения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Депутатам Думы, Мэру, прокурору, Счетной палате Города Томска документы на собрание Думы предоставляются в электронном виде.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Собрание Думы ведет председатель Думы. В случае отсутствия председателя Думы собрание Думы ведет первый заместитель председателя, а при отсутствии первого заместителя председателя Думы - один из заместителей председателя Думы в соответствии с правовыми актами председателя Думы, устанавливающими распределение полномочий между заместителями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отсутствия всех указанных выше лиц из числа присутствующих депутатов Думы простым большинством (более половины) голосов избирается председательствующий на этом собрании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6 в ред. </w:t>
      </w:r>
      <w:hyperlink r:id="rId160">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31. Обязательность участия депутата в собрании Думы, правомочность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Депутаты Думы обязаны участвовать в каждом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2. В случае невозможности прибыть на собрание Думы по уважительным причинам депутат Думы не позднее чем за один календарный день до собрания Думы письменно информирует об этом председателя Думы с указанием причин отсутствия и приложением заверенных копий документов, подтверждающих уважительность отсутствия депутата Думы на собрании Думы. К уважительным причинам относятся: временная нетрудоспособность, служебная командировка, ежегодный оплачиваемый отпуск, государственная регистрация заключения брака, вызов в суд, прокуратуру, в территориальные органы федеральной налоговой службы или органы дознания и следствия, смерть близких родственников. В случае невозможности предоставить документы, подтверждающие уважительность отсутствия депутата Думы на собрании Думы, в срок, указанный в первом предложении настоящего пункта, документы предоставляются депутатом в Думу не позднее 10 (десяти) календарных дней со дня собрания Думы, на котором депутат Думы отсутствовал.</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2 в ред. </w:t>
      </w:r>
      <w:hyperlink r:id="rId161">
        <w:r w:rsidRPr="0083560E">
          <w:rPr>
            <w:rFonts w:ascii="Arial" w:hAnsi="Arial" w:cs="Arial"/>
            <w:sz w:val="24"/>
            <w:szCs w:val="24"/>
          </w:rPr>
          <w:t>решения</w:t>
        </w:r>
      </w:hyperlink>
      <w:r w:rsidRPr="0083560E">
        <w:rPr>
          <w:rFonts w:ascii="Arial" w:hAnsi="Arial" w:cs="Arial"/>
          <w:sz w:val="24"/>
          <w:szCs w:val="24"/>
        </w:rPr>
        <w:t xml:space="preserve"> Думы г. Томска от 03.12.2024 N 994)</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Собрание Думы считается правомочным, если на нем присутствует не менее 2/3 от избранного числа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При отсутствии кворума на начало проведения собрания Думы, в том числе если собрание Думы проводится с применением системы видео-конференц-связи и отсутствует техническая возможность установить соединение, решение о переносе даты проведения собрания Думы и обеспечении явки депутатов Думы принимается председательствующим.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этом случае дата проведения собрания Думы может быть перенесена не более чем на 10 календарных дней.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При отсутствии кворума в ходе заседания собрания Думы, если кворум не удалось обеспечить после установления его отсутствия, в том числе если в ходе собрания Думы происходит ухудшение качества связи (соединения), препятствующее дальнейшему его проведению в связи с отсутствием кворума, собрание Думы считается завершенным, о чем объявляет председательствующий. Очередное собрание Думы проводится в порядке, установленном настоящим Регламентом.</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4 в ред. </w:t>
      </w:r>
      <w:hyperlink r:id="rId162">
        <w:r w:rsidRPr="0083560E">
          <w:rPr>
            <w:rFonts w:ascii="Arial" w:hAnsi="Arial" w:cs="Arial"/>
            <w:sz w:val="24"/>
            <w:szCs w:val="24"/>
          </w:rPr>
          <w:t>решения</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32. Порядок установления числа депутатов Думы, присутствующих на заседании собрания Думы, в том числе числа депутатов Думы, принимающий участие в собрание Думы с применением системы видео-конференц-связи</w:t>
      </w:r>
    </w:p>
    <w:p w:rsidR="0083560E" w:rsidRPr="0083560E" w:rsidRDefault="0083560E" w:rsidP="0083560E">
      <w:pPr>
        <w:pStyle w:val="ConsPlusNormal"/>
        <w:ind w:firstLine="540"/>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ред. </w:t>
      </w:r>
      <w:hyperlink r:id="rId163">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Число депутатов Думы, присутствующих на заседании собрания Думы, в том числе число депутатов Думы, присутствующих и принимающих участие в заседании собрания Думы с применением системы видео-конференц-связи, определяется по результатам регистрации.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Регистрация присутствующих депутатов Думы, в том числе регистрация депутатов Думы, присутствующих и принимающих участие в собрании Думы с применением системы видео-конференц-связи, проводится в начале собрания, а также по требованию депутата, Мэра.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Присутствующий в зале заседаний депутат Думы, а также депутат Думы, присутствующий и принимающий участие в собрании Думы с применением системы видео-конференц-связи, не вправе отказаться от регистрации и обязан принимать участие в голосовании.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4. Регистрация депутатов Думы, присутствующих непосредственно в зале заседаний Думы на собрании Думы, в том числе при применении системы видео-конференц-связи, осуществляется с использованием электронной системы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Регистрация депутатов Думы, присутствующих на собрании Думы и принимающих участие в собрании Думы с применением системы видео-конференц-связи, осуществляется путем прямого подсчета (путем поднятия карточки для голосования).</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4 в ред. </w:t>
      </w:r>
      <w:hyperlink r:id="rId164">
        <w:r w:rsidRPr="0083560E">
          <w:rPr>
            <w:rFonts w:ascii="Arial" w:hAnsi="Arial" w:cs="Arial"/>
            <w:sz w:val="24"/>
            <w:szCs w:val="24"/>
          </w:rPr>
          <w:t>решения</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Председательствующий в начале собрания Думы информирует депутатов Думы о количестве присутствующих депутатов Думы, в том числе о количестве депутатов Думы, принимающих участие в собрании Думы с применением системы видео-конференц-связи, и отсутствующих депутатов Думы, причинах их отсутствия, о составе и числе лиц, приглашенных на собрание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33. Участие Мэра, прокурора города Томска, председателя Счетной палаты и депутатов Законодательной Думы Томской области в работе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24" w:name="P584"/>
      <w:bookmarkEnd w:id="24"/>
      <w:r w:rsidRPr="0083560E">
        <w:rPr>
          <w:rFonts w:ascii="Arial" w:hAnsi="Arial" w:cs="Arial"/>
          <w:sz w:val="24"/>
          <w:szCs w:val="24"/>
        </w:rPr>
        <w:t>1. Мэр, прокурор города Томска, председатель Счетной палаты имеют право участвовать в работе открытых и закрытых заседаний собрания Думы с правом совещательного голоса, а также вправе принимать участие в закрытом рассмотрении отдельного вопроса с правом совещательного голоса. Указанные лица вправе задать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указанных лиц реализуется путем выступления с изложением своей позиции по рассматриваемому вопросу повестки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Для указанных в настоящей статье лиц в зале заседаний Думы отводятся персональные места. Мэру отводится место в президиуме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В работе открытых заседаний собрания Думы с правом совещательного голоса вправе участвовать депутат Законодательной Думы Томской области. Указанное лицо вправе задавать вопрос докладчику и содокладчику по рассматриваемому вопросу повестки собрания Думы, выступить на собрании Думы после выступлений депутатов Думы. Право совещательного голоса указанного лица реализуется в порядке, предусмотренном </w:t>
      </w:r>
      <w:hyperlink w:anchor="P584">
        <w:r w:rsidRPr="0083560E">
          <w:rPr>
            <w:rFonts w:ascii="Arial" w:hAnsi="Arial" w:cs="Arial"/>
            <w:sz w:val="24"/>
            <w:szCs w:val="24"/>
          </w:rPr>
          <w:t>пунктом 1</w:t>
        </w:r>
      </w:hyperlink>
      <w:r w:rsidRPr="0083560E">
        <w:rPr>
          <w:rFonts w:ascii="Arial" w:hAnsi="Arial" w:cs="Arial"/>
          <w:sz w:val="24"/>
          <w:szCs w:val="24"/>
        </w:rPr>
        <w:t xml:space="preserve"> настоящей статьи.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Указанному лицу в зале заседаний Думы отводится свободное место, предложенное аппаратом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34. Присутствие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Собрания Думы проводятся открыто, гласно и освещаются в средствах массовой информации. На собраниях Думы (за исключением закрытых заседаний собраний, закрытого рассмотрения отдельного вопроса) вправе присутствовать граждане, представители организаций, общественных объединений, государственных органов, органов местного самоуправления, представители средств массовой информации и иные лица. Указанным лицам предоставляются места в зале заседаний Думы при наличии свободных мест.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По решению совета Думы с учетом предложений субъекта правотворческой инициативы на заседания могут быть приглашены представители различных организаций и объединений, а также граждане для предоставления необходимых сведений и заключений по рассматриваемому вопросу. Указанным лицам </w:t>
      </w:r>
      <w:r w:rsidRPr="0083560E">
        <w:rPr>
          <w:rFonts w:ascii="Arial" w:hAnsi="Arial" w:cs="Arial"/>
          <w:sz w:val="24"/>
          <w:szCs w:val="24"/>
        </w:rPr>
        <w:lastRenderedPageBreak/>
        <w:t>предоставляется право выступления по вопросу, в связи с рассмотрением которого они были приглашены.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Лица, присутствующие на собрании, не вправе занимать рабочие места присутствующих на собрании Думы депутатов Думы в зале заседания.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4. Присутствующие на собрании Думы лица, а также приглашенные обязаны соблюдать порядок, установленный настоящим Регламентом. Запрещено во время собрания Думы использовать средства телефонной связи. В случае нарушения требований настоящего Регламента председательствующий имеет право по собственной инициативе или по требованию одной трети от установленного </w:t>
      </w:r>
      <w:hyperlink r:id="rId165">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удалить из зала заседания лицо, присутствующее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35. Видеосъемка, фотосъемка и трансляция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На открытом собрании Думы может производиться видеосъемка, фотосъемка. При осуществлении видеосъемки, фотосъемки действия представителей средств массовой информации не должны мешать нормальному ходу собрания.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Во время проведения открытых собраний Думы аппаратом Думы обеспечивается ведение проводной видеотрансляции в служебных помещениях Думы, администрации Города Томска, в холле зала заседаний Думы и служебных помещениях Счетной палаты Города Томска, видеотрансляции собрания Думы в сети Интернет, а также применение системы видео-конференц-связи в случае принятия решения советом Думы о проведении собрания Думы с применением системы видео-конференц-связи.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Видеозапись собрания Думы размещается в открытом доступе в сети Интернет не позднее 5 рабочих дней после окончания собрания Думы и хранится в открытом доступе не менее 5 лет.</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2 в ред. </w:t>
      </w:r>
      <w:hyperlink r:id="rId166">
        <w:r w:rsidRPr="0083560E">
          <w:rPr>
            <w:rFonts w:ascii="Arial" w:hAnsi="Arial" w:cs="Arial"/>
            <w:sz w:val="24"/>
            <w:szCs w:val="24"/>
          </w:rPr>
          <w:t>решения</w:t>
        </w:r>
      </w:hyperlink>
      <w:r w:rsidRPr="0083560E">
        <w:rPr>
          <w:rFonts w:ascii="Arial" w:hAnsi="Arial" w:cs="Arial"/>
          <w:sz w:val="24"/>
          <w:szCs w:val="24"/>
        </w:rPr>
        <w:t xml:space="preserve"> Думы г. Томска от 25.12.2020 N 93)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Во время проведения закрытых собраний Думы, закрытого рассмотрения отдельного вопроса исключается ведение трансляции, а также видео- и аудиозаписи в зале заседаний.</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36. Секретариат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Секретариат собрания Думы состоит из двух человек - сотрудников аппарата Думы Города Томска в соответствии с должностными инструкциями.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Секретариат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обеспечивает подготовку документов, предоставляемых на собрание Думы, и проекта повестки дня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готовит информацию председательствующему на собрании Думы о присутствии на начало собрания Думы депутатов Думы, в том числе депутатов Думы, принимающих участие в собрании Думы с применением системы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2 в ред. </w:t>
      </w:r>
      <w:hyperlink r:id="rId167">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ведет протокол собрания Думы, принимает и приобщает к протоколу собрания Думы депутатские обращения, заявления, сообщения и иные материалы, поступившие в ходе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проверяет оформление решений перед их подписанием;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5) организует подготовку для направления правовых актов Думы Города Томска для государственной регистрации и официального опубликования в соответствии с требованиями действующего законодательства;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организует подготовку для направления в установленном порядке копий правовых актов Думы Города Томска в администрацию Города Томска; направляет в установленном порядке копии нормативных правовых актов решений Думы Города Томска и дополнительной информации к ним в структурное подразделение Администрации Томской области, выполняющее функции органа, уполномоченного на ведение Регистра муниципальных нормативных правовых актов Томской области, а также реестр муниципальных нормативных правовых актов Думы Города Томска с одновременным направлением данного реестра в электронном виде - в прокуратуру города Томска, реестр правовых актов Думы Города Томска - в Ассоциацию "Совет муниципальных образований Томской области".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6 в ред. </w:t>
      </w:r>
      <w:hyperlink r:id="rId168">
        <w:r w:rsidRPr="0083560E">
          <w:rPr>
            <w:rFonts w:ascii="Arial" w:hAnsi="Arial" w:cs="Arial"/>
            <w:sz w:val="24"/>
            <w:szCs w:val="24"/>
          </w:rPr>
          <w:t>решения</w:t>
        </w:r>
      </w:hyperlink>
      <w:r w:rsidRPr="0083560E">
        <w:rPr>
          <w:rFonts w:ascii="Arial" w:hAnsi="Arial" w:cs="Arial"/>
          <w:sz w:val="24"/>
          <w:szCs w:val="24"/>
        </w:rPr>
        <w:t xml:space="preserve"> Думы г. Томска от 05.02.2019 N 1042)</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bookmarkStart w:id="25" w:name="P617"/>
      <w:bookmarkEnd w:id="25"/>
      <w:r w:rsidRPr="0083560E">
        <w:rPr>
          <w:rFonts w:ascii="Arial" w:hAnsi="Arial" w:cs="Arial"/>
          <w:sz w:val="24"/>
          <w:szCs w:val="24"/>
        </w:rPr>
        <w:t>Статья 37. Счетная и редакционная комиссия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26" w:name="P619"/>
      <w:bookmarkEnd w:id="26"/>
      <w:r w:rsidRPr="0083560E">
        <w:rPr>
          <w:rFonts w:ascii="Arial" w:hAnsi="Arial" w:cs="Arial"/>
          <w:sz w:val="24"/>
          <w:szCs w:val="24"/>
        </w:rPr>
        <w:t>1. Для проведения тайного голосования с использованием бюллетеня для тайного голосования и определения его результатов, открытого голосования с использованием карточек для голосования и определения его результатов Дума на первом собрании Думы нового созыва избирает счетную комиссию Думы в составе трех депутатов Думы на срок полномочий Думы. В состав счетной комиссии Думы при проведении тайного голосования в связи с выборами должностных лиц Думы не могут входить кандидаты, участвующие в выборах. Об избрании счетной комиссии Думы принимается соответствующее решение Думы большинством от числа присутствующих на собрании Думы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Счетная комиссия Думы из своего состава избирает председателя, секретаря счетной комиссии Думы. Решения счетной комиссии принимаются большинством голосов ее членов. Председатель организует работу счетной комиссии, докладывает собранию Думы результаты работы счетной комиссии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Секретарь счетной комиссии ведет протоколы заседаний счетной комиссии. Протоколы заседаний счетной комиссии подписываются всеми членами счетной комиссии. Члены счетной комиссии, не согласные с решением счетной комиссии, подписывают протокол с отметкой об особом мнении. Особое мнение члена счетной комиссии прилагается к протоколу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Для учета и обобщения мнений депутатов Думы по рассматриваемому проекту решения Думы на собрании Думы, выработки окончательной редакции текста проекта решения Дума избирает редакционную комиссию в составе не более 7 человек из числа депутатов Думы, представителей аппарата Думы, представителей администрации Города Томска, прокурора. Редакционная комиссия считается избранной, если за ее избрание проголосовало большинство от числа присутствующих на собрании Думы депутатов Думы, о чем делается запись в протоколе соответствующего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Редакционная комиссия из своего состава избирает председателя редакционной комиссии. Решения редакционной комиссии принимаются большинством голосов ее членов, которые приобщаются к протоколу соответствующего собрания Думы. Председатель организует работу редакционной комиссии, докладывает собранию Думы результаты работы редакционной комиссии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 xml:space="preserve">Статья 38. Начало собрания Думы, вступительное слово председателя </w:t>
      </w:r>
      <w:r w:rsidRPr="0083560E">
        <w:rPr>
          <w:rFonts w:ascii="Arial" w:hAnsi="Arial" w:cs="Arial"/>
          <w:sz w:val="24"/>
          <w:szCs w:val="24"/>
        </w:rPr>
        <w:lastRenderedPageBreak/>
        <w:t>Думы, заявления и предложения до утверждения повестки собрания Думы, утверждение повестки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27" w:name="P627"/>
      <w:bookmarkEnd w:id="27"/>
      <w:r w:rsidRPr="0083560E">
        <w:rPr>
          <w:rFonts w:ascii="Arial" w:hAnsi="Arial" w:cs="Arial"/>
          <w:sz w:val="24"/>
          <w:szCs w:val="24"/>
        </w:rPr>
        <w:t>1. При открытии собрания Думы исполняется Государственный гимн Российской Федерации в оркестрово-хоровом либо оркестровом варианте. При исполнении Государственного гимна Российской Федерации допускается исполнение первого куплета и последнего припева.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день проведения собрания Думы (на ее первом заседании, в случае если собрание состоит из нескольких заседаний) отводится до 10 минут для вступительного слова председателю Думы, до 15 минут для выступлений депутатам Думы, Мэру и прокурору с краткими, до двух минут каждому, заявлениями и предложениями, которые не обсуждаются и не требуют принятия решения. По предложению совета Думы собрание Думы проводится без заявлений и предложений до утверждения повестки собрания Думы, если за данное предложение проголосовало большинство (более половины) от числа присутствующих на собрании депутатов Думы. Предложение совета Думы ставится председательствующим на голосование депутатов и результаты голосования фиксируются в протоколе собрания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 в ред. </w:t>
      </w:r>
      <w:hyperlink r:id="rId169">
        <w:r w:rsidRPr="0083560E">
          <w:rPr>
            <w:rFonts w:ascii="Arial" w:hAnsi="Arial" w:cs="Arial"/>
            <w:sz w:val="24"/>
            <w:szCs w:val="24"/>
          </w:rPr>
          <w:t>решения</w:t>
        </w:r>
      </w:hyperlink>
      <w:r w:rsidRPr="0083560E">
        <w:rPr>
          <w:rFonts w:ascii="Arial" w:hAnsi="Arial" w:cs="Arial"/>
          <w:sz w:val="24"/>
          <w:szCs w:val="24"/>
        </w:rPr>
        <w:t xml:space="preserve"> Думы г. Томска от 04.02.2025 N 1041)</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После вступительного слова председателя Думы, заявлений и предложений до утверждения повестки собрания Думы, за исключением случая, когда собрание Думы проводится без заявлений и предложений до утверждения повестки собрания Думы в порядке, предусмотренном </w:t>
      </w:r>
      <w:hyperlink w:anchor="P627">
        <w:r w:rsidRPr="0083560E">
          <w:rPr>
            <w:rFonts w:ascii="Arial" w:hAnsi="Arial" w:cs="Arial"/>
            <w:sz w:val="24"/>
            <w:szCs w:val="24"/>
          </w:rPr>
          <w:t>пунктом 1</w:t>
        </w:r>
      </w:hyperlink>
      <w:r w:rsidRPr="0083560E">
        <w:rPr>
          <w:rFonts w:ascii="Arial" w:hAnsi="Arial" w:cs="Arial"/>
          <w:sz w:val="24"/>
          <w:szCs w:val="24"/>
        </w:rPr>
        <w:t xml:space="preserve"> настоящей статьи, председательствующий на собрании Думы осуществляет регистрацию присутствующих на собрании Думы депутатов, в том числе депутатов Думы, присутствующих и принимающих участие в собрании Думы с применением системы видео-конференц-связи. Оглашается информация о количестве отсутствующих депутатов, причинах их отсутствия.</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06.11.2018 </w:t>
      </w:r>
      <w:hyperlink r:id="rId170">
        <w:r w:rsidRPr="0083560E">
          <w:rPr>
            <w:rFonts w:ascii="Arial" w:hAnsi="Arial" w:cs="Arial"/>
            <w:sz w:val="24"/>
            <w:szCs w:val="24"/>
          </w:rPr>
          <w:t>N 963</w:t>
        </w:r>
      </w:hyperlink>
      <w:r w:rsidRPr="0083560E">
        <w:rPr>
          <w:rFonts w:ascii="Arial" w:hAnsi="Arial" w:cs="Arial"/>
          <w:sz w:val="24"/>
          <w:szCs w:val="24"/>
        </w:rPr>
        <w:t xml:space="preserve">, от 07.04.2020 </w:t>
      </w:r>
      <w:hyperlink r:id="rId171">
        <w:r w:rsidRPr="0083560E">
          <w:rPr>
            <w:rFonts w:ascii="Arial" w:hAnsi="Arial" w:cs="Arial"/>
            <w:sz w:val="24"/>
            <w:szCs w:val="24"/>
          </w:rPr>
          <w:t>N 1323</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После проведения регистрации присутствующих на собрании депутатов Думы председательствующий представляет проект повестки собрания Думы, внесенный советом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Представленный проект повестки принимается за основу, если за него проголосовало большинство (более половины)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Предложения по изменению проекта повестки собрания Думы вносятся: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в форме исключения (снятия) вопроса (вопросов) повестки собрания. В случае исключения (снятия) вопроса из повестки, принятой за основу, субъектом правотворческой инициативы, проект решения Думы по указанному вопросу и документы к нему возвращаются субъекту правотворческой инициативы;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 форме включения в нее дополнительного (дополнительных) вопроса (вопросов);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 порядку рассмотрения вопросов, изменению докладчиков, содокладчиков по проекту решения.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Предложения о включении дополнительных вопросов в повестку, исключении (снятии) вопросов из повестки, принятой за основу, могут вносить председатель Думы, комитеты, комиссия по Регламенту, депутатские объединения, депутаты Думы, Мэр.</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7. Решения об исключении (снятии) вопроса (вопросов) повестки собрания Думы либо о включении в нее дополнительного (дополнительных) вопроса (вопросов), либо изменении порядка рассмотрения вопросов, изменению докладчиков, содокладчиков по проекту решения принимаются большинством </w:t>
      </w:r>
      <w:r w:rsidRPr="0083560E">
        <w:rPr>
          <w:rFonts w:ascii="Arial" w:hAnsi="Arial" w:cs="Arial"/>
          <w:sz w:val="24"/>
          <w:szCs w:val="24"/>
        </w:rPr>
        <w:lastRenderedPageBreak/>
        <w:t>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8. Дополнительный (дополнительные) вопрос (вопросы) включается (включаются) в повестку собрания Думы при условии, что он (они) подготовлен в соответствии с требованиями </w:t>
      </w:r>
      <w:hyperlink r:id="rId172">
        <w:r w:rsidRPr="0083560E">
          <w:rPr>
            <w:rFonts w:ascii="Arial" w:hAnsi="Arial" w:cs="Arial"/>
            <w:sz w:val="24"/>
            <w:szCs w:val="24"/>
          </w:rPr>
          <w:t>Порядка</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После рассмотрения предложений об изменении проекта повестки собрания Думы председательствующий ставит на голосование вопрос об утверждении повестки собрания Думы в целом.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Повестка собрания Думы утверждается большинством голосов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Проект повестки собрания Думы должен содержать точное наименование рассматриваемых вопросов, а также фамилию, имя, отчество (последнее при наличии), должность (место работы) докладчика, содокладчика.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Дополнительные документы по дополнительным вопросам, включенным в проект повестки собрания Думы, предоставляются аппаратом Думы после утверждения повестки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На собрании Думы рассмотрению подлежат только вопросы, содержащиеся в утвержденной повестке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Если в ходе собрания Думы возникнет необходимость включения в повестку собрания Думы дополнительных вопросов или исключения вопросов из повестки собрания, то на голосование выносится вопрос о возврате к обсуждению повестки собрания Думы, о чем принимается решение Думы большинством голосов от числа присутствующих депутатов Думы путем фиксирования голосования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Дополнительный вопрос включается в повестку собрания Думы или вопрос исключается из повестки собрания Думы, если за это решение проголосовало большинство от числа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Постоянным вопросом повестки дня является "Час Мэра Города Томска", на котором в течение до 60 минут выступают Мэр, заместители Мэра, руководители органов администрации с сообщениями и ответами на вопросы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Тематика "Часа Мэра Города Томска" определяется при формировании вопросов повестки собрания Думы на основании предложений, поступивших от председателя Думы, депутатов Думы, совета Думы, ее комитетов, комиссии по Регламенту, депутатских объединений, Мэра.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Вопросы, включенные в повестку дня и не рассмотренные на собрании Думы, включаются в обязательном порядке в повестку дня очередного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39. Порядок рассмотрения вопросов, включенных в повестку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Рассмотрение вопроса повестки собрания Думы, включенного в повестку собрания Думы, состоит из доклада, содоклада, вопросов к докладчику, содокладчику, выступлений в прениях, заключительных выступлений докладчика, содокладчика, если иной порядок не установлен Думой.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После выступления докладчика слово для содоклада предоставляется председателю или заместителю председателя профильного комитета, комиссии по Регламенту для предоставления сведений о результатах рассмотрения данного вопроса на заседании профильного комитета, комиссии по Регламенту. По инициативе профильного комитета, комиссии по Регламенту содокладчиком может быть депутат профильного комитета, комиссии по Регламенту.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После выступления докладчика и содокладчика депутаты Думы, Мэр, прокурор, председатель Счетной палаты, депутат Законодательной Думы Томской </w:t>
      </w:r>
      <w:r w:rsidRPr="0083560E">
        <w:rPr>
          <w:rFonts w:ascii="Arial" w:hAnsi="Arial" w:cs="Arial"/>
          <w:sz w:val="24"/>
          <w:szCs w:val="24"/>
        </w:rPr>
        <w:lastRenderedPageBreak/>
        <w:t>области и приглашенные лица вправе задавать вопросы. Участник заседания может задать не более 2-х вопросов подряд.</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После доклада и ответов на вопросы проводятся прения.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Выступления депутатов Думы в прениях допускаются только после предоставления им слова председательствующим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Обращение о предоставлении слова для выступления в прениях подаются председательствующему на собрании Думы как в письменном, так и в устном виде (путем поднятия руки, карточки).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Председательствующий на собрании Думы предоставляет слово в порядке поступления обращений; с согласия депутатов Думы очередность выступлений может быть изменена.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Мэр, прокурор, председатель Счетной палаты имеют право на внеочередное выступление.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Депутат Думы может выступить в прениях по одному и тому же вопросу не более двух раз.</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Председательствующий на собрании Думы может предоставить слово в прениях по рассматриваемому вопросу также лицам, приглашенным на собрание, после выступлений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Приглашенные могут выступать в прениях не более двух раз.</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Выступающий в прениях вправе поддержать обсуждаемый проект документа, обосновать невозможность его поддержки или невозможность определить свое отношение к проекту, а также высказать обоснованные замечания и предложения по проекту документа.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Если выступающий отклоняется от обсуждаемой темы, председательствующий вправе сделать ему замечание. В случае если выступающий после предупреждения продолжает выступать не по теме, председательствующий лишает его слова.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Личные обращения выступающего в прениях к присутствующим в зале заседаний Думы воспрещаются.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Слово по вопросу соблюдения настоящего Регламента, порядку ведения собрания Думы, по процедурным вопросам, мотивам голосования и для справки предоставляется депутату Думы вне очереди.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Вопросы докладчикам направляются в письменной форме или задаются с места.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Письменные вопросы оглашает председательствующий.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17. При постановке вопроса о продлении прений председательствующий информирует о числе записавшихся и выступивших депутатов Думы, выясняет, кто настаивает на выступлении, и с согласия депутатов Думы предоставляет ему слово.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После прекращения прений докладчик и содокладчик, председатель Думы, Мэр, председатель Счетной палаты, депутат Законодательной Думы Томской области имеют право выступить с заключительным словом. Если депутаты Думы не имели возможности выступить в связи с прекращением прений, по их просьбе тексты выступлений включаются в протокол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40. Время для выступлений депутатов Думы и иных лиц, участвующих в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Время для докладов и содокладов устанавливается председательствующим по согласованию с докладчиками и содокладчиками, но не более 7 минут для доклада и 3 минут для содоклада.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Для заключительного слова, выступления в прениях предоставляется слово </w:t>
      </w:r>
      <w:r w:rsidRPr="0083560E">
        <w:rPr>
          <w:rFonts w:ascii="Arial" w:hAnsi="Arial" w:cs="Arial"/>
          <w:sz w:val="24"/>
          <w:szCs w:val="24"/>
        </w:rPr>
        <w:lastRenderedPageBreak/>
        <w:t>до 3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Для повторных выступлений, для выступлений по кандидатурам, порядку ведения, мотивам голосования, для заявлений, вопросов, ответов на вопросы, реплик и справок, а также при постатейном обсуждении проектов предоставляется до 2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Общее время для процедуры вопросов устанавливается до 10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Общее время для процедуры проведения прений устанавливается до 15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Председательствующий, Мэр и прокурор вправе взять слово для выступления и информации вне очереди, но не более чем на 5 минут по каждому из рассматриваемых вопросов, не считая основного выступления.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По инициативе депутата Думы время для выступлений может быть продлено, но не более чем на 10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Решение о продлении времени для выступлений, вопросов и прений принимается большинством (более половины) голосов от числа присутствующих депутатов Думы, о чем делается запись в протоколе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41. Открытое голосование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Открытое голосование - поименное голосование депутатов Думы, при котором свободно и открыто возможно определить волеизъявление каждого голосовавшего депутата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Открытое голосование проводится с использованием электронной системы голосования или с использованием карточек для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Голосование на собрании Думы по общему правилу открытое, за исключением случаев, когда в соответствии с настоящим Регламентом проводится тайное голосование. Открытое голосование на собрании Думы с применением системы видео-конференц-связи осуществляется: депутатами, находящимися непосредственно в зале заседаний Думы, с использованием электронной системы голосования, депутатами, принимающими участие в собрании Думы с применением системы видео-конференц-связи, - с использованием карточек для голосования путем поднятия карточки в зависимости от своей позиции при голосовании "за", "против" или "воздержался".</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3 в ред. </w:t>
      </w:r>
      <w:hyperlink r:id="rId173">
        <w:r w:rsidRPr="0083560E">
          <w:rPr>
            <w:rFonts w:ascii="Arial" w:hAnsi="Arial" w:cs="Arial"/>
            <w:sz w:val="24"/>
            <w:szCs w:val="24"/>
          </w:rPr>
          <w:t>решения</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 решению Думы, принимаемому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открытое голосование осуществляется карточками для голосования (далее - карточками) путем поднятия карточки.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4 в ред. </w:t>
      </w:r>
      <w:hyperlink r:id="rId174">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Перед началом открытого голосования председательствующий на Думе оглашает поступившие предложения по проекту решения и ставит их на голосование в порядке поступления, напоминает о численности голосов, необходимых для принятия соответствующего решения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Если в ходе обсуждения вопроса депутатами Думы, субъектами правотворческой инициативы были предложены поправки в проект решения, то проект решения принимается в целом с учетом поправки(-ок), озвученной(-ых) субъектом правотворческой инициативы, если депутатом(-ами) не предложено проводить голосование за каждую поправку отдельно. В этом случае проект решения Думы принимается за основу и голосование проводится по каждому предложению (поправке).</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lastRenderedPageBreak/>
        <w:t xml:space="preserve">(п. 6 в ред. </w:t>
      </w:r>
      <w:hyperlink r:id="rId175">
        <w:r w:rsidRPr="0083560E">
          <w:rPr>
            <w:rFonts w:ascii="Arial" w:hAnsi="Arial" w:cs="Arial"/>
            <w:sz w:val="24"/>
            <w:szCs w:val="24"/>
          </w:rPr>
          <w:t>решения</w:t>
        </w:r>
      </w:hyperlink>
      <w:r w:rsidRPr="0083560E">
        <w:rPr>
          <w:rFonts w:ascii="Arial" w:hAnsi="Arial" w:cs="Arial"/>
          <w:sz w:val="24"/>
          <w:szCs w:val="24"/>
        </w:rPr>
        <w:t xml:space="preserve"> Думы г. Томска от 06.11.2018 N 963)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Для принятия проекта решения за основу, а также поправок в него необходимо то же количество голосов, которое необходимо для принятия решения в целом.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В случае непринятия проекта решения (за основу или в целом), отзыва проекта решения субъектом правотворческой инициативы указанный проект и документы к нему подлежат возврату субъекту правотворческой инициативы, внесшему данный проект.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В случае если в ходе рассмотрения вопроса проект решения Думы направляется на доработку, то указанный проект решения направляется на доработку в профильный комитет, комиссию по Регламенту. Для принятия решения о направлении проекта решения на доработку необходимо то же количество голосов, которое необходимо для принятия решения в целом.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При открытом голосовании каждый депутат Думы имеет один голос. Депутат Думы обязан лично осуществлять свое право на голосование. Депутат Думы, принимающий участие в собрании Думы с применением системы видео-конференц-связи, реализует свое право на голосование лично путем поднятия карточки в зависимости от своей позиции при голосовании.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10 в ред. </w:t>
      </w:r>
      <w:hyperlink r:id="rId176">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При голосовании карточками процедура голосования проводится полностью с определением точного количества голосов, поданных "за", "против" и "воздержался", с внесением этих данных в протокол собрания Думы. Первым ставится предложение голосовать "за".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При открытом голосовании в протоколе собрания Думы фиксируется фамилия и инициалы депутатов Думы, в том числе депутатов Думы, осуществляющих свое право на голосование при использовании системы видео-конференц-связи, и результаты их голосования "за", "против" или "воздержался" по проекту решения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Результаты голосования по каждому проекту решения Думы указываются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Результаты голосования размещаются на сайте Думы не позднее 1 рабочего дня после подписания протокола собрания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12 в ред. </w:t>
      </w:r>
      <w:hyperlink r:id="rId177">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Итоги голосования, в том числе при проведении собрания Думы с применением видео-конференц-связи, определяются путем подсчета голосования с использованием электронной системы голосования и с использованием карточек для голосования, председательствующий на собрании Думы объявляет о результатах голосования, оглашая результаты голосования депутатов Думы, голосующих при помощи электронной системы голосования, результаты голосования депутатов Думы, применяющих систему видео-конференц-связи, и сообщает о принятии или отклонении проекта решения.</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78">
        <w:r w:rsidRPr="0083560E">
          <w:rPr>
            <w:rFonts w:ascii="Arial" w:hAnsi="Arial" w:cs="Arial"/>
            <w:sz w:val="24"/>
            <w:szCs w:val="24"/>
          </w:rPr>
          <w:t>решения</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ind w:firstLine="540"/>
        <w:jc w:val="both"/>
        <w:rPr>
          <w:rFonts w:ascii="Arial" w:hAnsi="Arial" w:cs="Arial"/>
          <w:sz w:val="24"/>
          <w:szCs w:val="24"/>
        </w:rPr>
      </w:pPr>
      <w:bookmarkStart w:id="28" w:name="P708"/>
      <w:bookmarkEnd w:id="28"/>
      <w:r w:rsidRPr="0083560E">
        <w:rPr>
          <w:rFonts w:ascii="Arial" w:hAnsi="Arial" w:cs="Arial"/>
          <w:sz w:val="24"/>
          <w:szCs w:val="24"/>
        </w:rPr>
        <w:t xml:space="preserve">Подсчет голосов при открытом голосовании карточками в случаях, указанных в </w:t>
      </w:r>
      <w:hyperlink w:anchor="P619">
        <w:r w:rsidRPr="0083560E">
          <w:rPr>
            <w:rFonts w:ascii="Arial" w:hAnsi="Arial" w:cs="Arial"/>
            <w:sz w:val="24"/>
            <w:szCs w:val="24"/>
          </w:rPr>
          <w:t>пункте 1 статьи 37</w:t>
        </w:r>
      </w:hyperlink>
      <w:r w:rsidRPr="0083560E">
        <w:rPr>
          <w:rFonts w:ascii="Arial" w:hAnsi="Arial" w:cs="Arial"/>
          <w:sz w:val="24"/>
          <w:szCs w:val="24"/>
        </w:rPr>
        <w:t xml:space="preserve"> настоящего Регламента, </w:t>
      </w:r>
      <w:hyperlink r:id="rId179">
        <w:r w:rsidRPr="0083560E">
          <w:rPr>
            <w:rFonts w:ascii="Arial" w:hAnsi="Arial" w:cs="Arial"/>
            <w:sz w:val="24"/>
            <w:szCs w:val="24"/>
          </w:rPr>
          <w:t>подпункте 2 пункта 11</w:t>
        </w:r>
      </w:hyperlink>
      <w:r w:rsidRPr="0083560E">
        <w:rPr>
          <w:rFonts w:ascii="Arial" w:hAnsi="Arial" w:cs="Arial"/>
          <w:sz w:val="24"/>
          <w:szCs w:val="24"/>
        </w:rPr>
        <w:t xml:space="preserve"> Порядка предоставления и заслушивания ежегодного отчетам Мэра Города Томска о результатах его деятельности и деятельности администрации Города Томска, в том числе о решении вопросов, поставленных Думой Города Томска, утвержденного решением Думы Города Томска 05.02.2013 N 615, осуществляет счетная комиссия Думы, созданная в порядке, предусмотренном пунктом 1 статьи 37 настоящего Регламента.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Подсчет голосов при открытом голосовании карточками на собрании Думы, на котором применяется система видео-конференц-связи, а также в иных случаях, не </w:t>
      </w:r>
      <w:r w:rsidRPr="0083560E">
        <w:rPr>
          <w:rFonts w:ascii="Arial" w:hAnsi="Arial" w:cs="Arial"/>
          <w:sz w:val="24"/>
          <w:szCs w:val="24"/>
        </w:rPr>
        <w:lastRenderedPageBreak/>
        <w:t xml:space="preserve">указанных в </w:t>
      </w:r>
      <w:hyperlink w:anchor="P708">
        <w:r w:rsidRPr="0083560E">
          <w:rPr>
            <w:rFonts w:ascii="Arial" w:hAnsi="Arial" w:cs="Arial"/>
            <w:sz w:val="24"/>
            <w:szCs w:val="24"/>
          </w:rPr>
          <w:t>абзаце втором</w:t>
        </w:r>
      </w:hyperlink>
      <w:r w:rsidRPr="0083560E">
        <w:rPr>
          <w:rFonts w:ascii="Arial" w:hAnsi="Arial" w:cs="Arial"/>
          <w:sz w:val="24"/>
          <w:szCs w:val="24"/>
        </w:rPr>
        <w:t xml:space="preserve"> настоящего пункта осуществляет секретариат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13 в ред. </w:t>
      </w:r>
      <w:hyperlink r:id="rId180">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42. Процедура голосования с использованием электронной системы голосования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Процедура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Результаты голосования с использованием электронной системы голосования выводятся на экран монитора (электронное табло).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При выявлении ошибок при проведении голосования, а также сбоев и неточностей в работе электронной системы, повлиявших на результаты голосования, по решению Думы проводится повторное голосование.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Для контроля за правильностью работы электронной системы голосования Дума из числа депутатов Думы избирает на первом собрании Думы нового созыва на срок полномочий Думы группу по контролю за использованием электронной системы голосования. Члены группы имеют право беспрепятственного доступа ко всей информации, необходимой для осуществления контроля за использованием электронной системы, могут привлекать к своей работе экспертов и специалистов.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Если после определения результатов голосования от депутата Думы в ходе текущего собрания Думы поступает письменное заявление о недостоверности его волеизъявления, зафиксированного электронной системой подсчета голосов, группа по контролю за использованием электронной системы голосования с участием данного депутата Думы обязана проверить исправность работы абонентского устройства депутата Думы. Для этого по предложению председательствующего депутату Думы предлагается в присутствии группы по контролю за использованием электронной системы голосования нажать поочередно кнопки абонентского устройства с демонстрацией результатов в зале заседания на экране монитора (электронном табло). Результаты проверки фиксируются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Если зафиксированы сбои и неточности в работе абонентского устройства депутата Думы, то по предложению председательствующего большинством (более половины) голосов от числа присутствующих на собрании депутатов Думы проводится повторное голосование. Если не зафиксирована техническая неисправность абонентского устройства депутата Думы, то результаты голосования после их объявления пересмотру не подлежат.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Депутат Думы вправе в письменном виде запросить у председателя Думы результаты голосования с использованием электронной системы голосования и получить их за подписью председателя Думы в срок до 5 рабочих дней после подписания соответствующего протокола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Депутат Думы свое право на голосование осуществляет лично.</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bookmarkStart w:id="29" w:name="P723"/>
      <w:bookmarkEnd w:id="29"/>
      <w:r w:rsidRPr="0083560E">
        <w:rPr>
          <w:rFonts w:ascii="Arial" w:hAnsi="Arial" w:cs="Arial"/>
          <w:sz w:val="24"/>
          <w:szCs w:val="24"/>
        </w:rPr>
        <w:t>Статья 43. Тайное голосование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Тайное голосование - голосование депутатов Думы, при котором невозможно свободно и открыто определить волеизъявление каждого голосовавшего депутата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При тайном голосовании не допускается применение системы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lastRenderedPageBreak/>
        <w:t xml:space="preserve">(абзац введен </w:t>
      </w:r>
      <w:hyperlink r:id="rId181">
        <w:r w:rsidRPr="0083560E">
          <w:rPr>
            <w:rFonts w:ascii="Arial" w:hAnsi="Arial" w:cs="Arial"/>
            <w:sz w:val="24"/>
            <w:szCs w:val="24"/>
          </w:rPr>
          <w:t>решением</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Тайное голосование проводится с использованием электронной системы голосования или с использованием бюллетеня для тайного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Тайное голосование на собрании Думы по общему правилу осуществляется с использованием электронной системы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случаях, предусмотренных </w:t>
      </w:r>
      <w:hyperlink r:id="rId182">
        <w:r w:rsidRPr="0083560E">
          <w:rPr>
            <w:rFonts w:ascii="Arial" w:hAnsi="Arial" w:cs="Arial"/>
            <w:sz w:val="24"/>
            <w:szCs w:val="24"/>
          </w:rPr>
          <w:t>Уставом</w:t>
        </w:r>
      </w:hyperlink>
      <w:r w:rsidRPr="0083560E">
        <w:rPr>
          <w:rFonts w:ascii="Arial" w:hAnsi="Arial" w:cs="Arial"/>
          <w:sz w:val="24"/>
          <w:szCs w:val="24"/>
        </w:rPr>
        <w:t xml:space="preserve"> Города Томска, настоящим Регламентом, положениями, предусмотренными Уставом Города Томска либо по решению Думы, принимаемому большинством (более половины) голосов от числа присутствующих на собрании депутатов Думы и которое фиксируется в протоколе собрания Думы, тайное голосование осуществляется с использованием бюллетеня для тайного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Тайным голосованием принимаются решения о согласовании кандидатур для назначения на должность, избрании на должность и освобождении от должности, назначении на должность и досрочном прекращении полномочий (освобождение от должности) лица, присвоении звания, применении мер ответственности в отношении лиц, замещающих муниципальные должности, в соответствии с законодательством Российской Федерации.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07.07.2020 </w:t>
      </w:r>
      <w:hyperlink r:id="rId183">
        <w:r w:rsidRPr="0083560E">
          <w:rPr>
            <w:rFonts w:ascii="Arial" w:hAnsi="Arial" w:cs="Arial"/>
            <w:sz w:val="24"/>
            <w:szCs w:val="24"/>
          </w:rPr>
          <w:t>N 1400</w:t>
        </w:r>
      </w:hyperlink>
      <w:r w:rsidRPr="0083560E">
        <w:rPr>
          <w:rFonts w:ascii="Arial" w:hAnsi="Arial" w:cs="Arial"/>
          <w:sz w:val="24"/>
          <w:szCs w:val="24"/>
        </w:rPr>
        <w:t xml:space="preserve">, от 03.12.2024 </w:t>
      </w:r>
      <w:hyperlink r:id="rId184">
        <w:r w:rsidRPr="0083560E">
          <w:rPr>
            <w:rFonts w:ascii="Arial" w:hAnsi="Arial" w:cs="Arial"/>
            <w:sz w:val="24"/>
            <w:szCs w:val="24"/>
          </w:rPr>
          <w:t>N 994</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Процедура тайного голосования с использованием электронной системы голосования проводится полностью с определением точного количества голосов депутатов Думы, поданных "за", "против", "воздержался". Депутат Думы нажимает соответствующую кнопку абонентского устройства в зависимости от своей позиции при голосовании. Результаты тайного голосования с использованием электронной системы голосования выводятся на экран монитора (электронное табло).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6. Проведение тайного голосования с использованием бюллетеня для тайного голосования и определения его результатов Думы осуществляет счетная комиссия Думы, созданная в порядке, предусмотренном </w:t>
      </w:r>
      <w:hyperlink w:anchor="P619">
        <w:r w:rsidRPr="0083560E">
          <w:rPr>
            <w:rFonts w:ascii="Arial" w:hAnsi="Arial" w:cs="Arial"/>
            <w:sz w:val="24"/>
            <w:szCs w:val="24"/>
          </w:rPr>
          <w:t>пунктом первым статьи 37</w:t>
        </w:r>
      </w:hyperlink>
      <w:r w:rsidRPr="0083560E">
        <w:rPr>
          <w:rFonts w:ascii="Arial" w:hAnsi="Arial" w:cs="Arial"/>
          <w:sz w:val="24"/>
          <w:szCs w:val="24"/>
        </w:rPr>
        <w:t xml:space="preserve"> настоящего Регламента.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85">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Перед проведением тайного голосования счетная комиссия вносит на утверждение Думы форму и содержание бюллетеня для тайного голосования, а также количество бюллетеней, подлежащих изготовлению. Обязательными реквизитами бюллетеня являются подписи всех членов счетной комиссии и печать Думы Города Томска. Каждый бюллетень должен содержать разъяснения о порядке его заполнения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До проведения тайного голосования председатель счетной комиссии на собрании Думы разъясняет депутатам Думы порядок проведения тайного голосования и порядок заполнения бюллетеня для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Бюллетени для тайного голосования выдаются секретарем счетной комиссии депутатам Думы под роспись, проставляемую в регистрационном листе выдачи бюллетеней. Выдача бюллетеней осуществляется непосредственно перед процедурой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Испорченный бюллетень до его опускания в ящик для голосования заменяется по решению счетной комиссии на основании письменного заявления депутата Думы. Запись о замене бюллетеня производится в регистрационном листе выдачи бюллетеней напротив фамилии депутата Думы, которому заменен бюллетень, и удостоверяется подписью депутата Думы и председателя счетной комиссии. Испорченный бюллетень прилагается к протоколу об итогах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Перед началом голосования председатель счетной комиссии в присутствии депутатов Думы опечатывает пустой ящик для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10. Заполнение бюллетеня депутатом Думы производится в помещении или специально оборудованном месте, в которые в момент заполнения бюллетеня не </w:t>
      </w:r>
      <w:r w:rsidRPr="0083560E">
        <w:rPr>
          <w:rFonts w:ascii="Arial" w:hAnsi="Arial" w:cs="Arial"/>
          <w:sz w:val="24"/>
          <w:szCs w:val="24"/>
        </w:rPr>
        <w:lastRenderedPageBreak/>
        <w:t>допускаются другие лица.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Заполненный бюллетень опускается в опечатанный ящик для голосования в присутствии не менее чем двух членов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После истечения времени, установленного для голосования, счетная комиссия вскрывает ящик для голосования и производит подсчет бюллетеней.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Недействительными считаются бюллетени неутвержденной формы, с отсутствием обязательных реквизитов, а также бюллетени, по которым невозможно определить волеизъявление депутата Думы. При возникновении сомнения о действительности бюллетеня счетная комиссия решает вопрос голосованием. В случае признания бюллетеня недействительным счетная комиссия указывает на его обратной стороне причины недействительности. Запись заверяется председателем и секретарем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Неиспользованные бюллетени погашаются путем надписи на бюллетене о его погашении, удостоверенной подписями председателя и секретаря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По результатам тайного голосования счетная комиссия составляет протокол тайного голосования, подписанный всеми членами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протокол вносятся следующие данные: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а) наименование документа - "Протокол";</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б) дата, место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предмет голосования (вопрос, вынесенный на голосование);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г) строки протокола в следующей последовательности: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 установленное </w:t>
      </w:r>
      <w:hyperlink r:id="rId186">
        <w:r w:rsidRPr="0083560E">
          <w:rPr>
            <w:rFonts w:ascii="Arial" w:hAnsi="Arial" w:cs="Arial"/>
            <w:sz w:val="24"/>
            <w:szCs w:val="24"/>
          </w:rPr>
          <w:t>Уставом</w:t>
        </w:r>
      </w:hyperlink>
      <w:r w:rsidRPr="0083560E">
        <w:rPr>
          <w:rFonts w:ascii="Arial" w:hAnsi="Arial" w:cs="Arial"/>
          <w:sz w:val="24"/>
          <w:szCs w:val="24"/>
        </w:rPr>
        <w:t xml:space="preserve"> число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присутствующих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депутатов Думы, внесенных в регистрационный лист выдачи бюллетеней на момент окончания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бюллетеней, изготовленных для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бюллетеней, выданных депутатам Думы для голосования (в том числе отдельной строкой - число бюллетеней, выданных в связи с заменой испорченных бюллетеней);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погашенных бюллетеней;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бюллетеней, обнаруженных в ящике для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недействительных бюллетеней;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действительных бюллетеней;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число голосов депутатов Думы по каждой из позиций, содержащихся в бюллетенях;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 фамилии и инициалы председателя, секретаря и члена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е) дата и время подписания протокола;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ж) печать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Числа, указанные в протоколе голосования, вносятся в протокол цифрами и прописью.</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16. Счетная комиссия принимает и указывает в протоколе решение по результатам тайного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Результаты тайного голосования докладываются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17. До опечатывания конверта любой из депутатов по письменному заявлению вправе ознакомиться с протоколом и бюллетенями в присутствии членов счетной комиссии.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Запечатанный конверт с заполненными бюллетенями хранится в сейфе руководителя аппарата Думы до истечения срока полномочий Думы с </w:t>
      </w:r>
      <w:r w:rsidRPr="0083560E">
        <w:rPr>
          <w:rFonts w:ascii="Arial" w:hAnsi="Arial" w:cs="Arial"/>
          <w:sz w:val="24"/>
          <w:szCs w:val="24"/>
        </w:rPr>
        <w:lastRenderedPageBreak/>
        <w:t>последующей передачей в архив в соответствии с действующим законодательством.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18. При тайном голосовании в протоколе собрания Думы фиксируются результаты голосования "за", "против", "воздержался" по проекту решения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Результаты тайного голосования по каждому проекту решения Думы указываются в протоколе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Результаты тайного голосования размещаются на сайте Думы после подписания протокола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19. После окончания подсчета голосов председательствующий на собрании Думы объявляет о результатах тайного голосования и сообщает о принятии или отклонении проекта решения.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44. Повторное рассмотрение вопросов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По мотивированному письменному предложению депутата Думы на имя председательствующего на собрании Думы решение, принятое по итогам рассмотрения вопроса, включенного в повестку текущего собрания Думы, может быть повторно рассмотрено на текущем собрании Думы (далее - повторное рассмотрение вопроса).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Решение о повторном рассмотрении вопроса принимается большинством (более половины) голосов от числа присутствующих депутатов Думы, в том числе депутатов Думы, присутствующих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87">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 случае принятия решения о повторном рассмотрении вопроса данный вопрос рассматривается в порядке, установленном настоящим Регламентом.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45. Перерывы в ходе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Перерывы в работе заседания собрания Думы устанавливаются председательствующим, как правило, через полтора часа работы - до 15 минут; на обед - до полутора часов. Перерывы между заседаниями собрания на несколько дней объявляются по решению Думы, принимаемому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 и не могут превышать 7 календарных дней.</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88">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46. Полномочия председательствующего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Председательствующий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следит за соблюдением Регламента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объявляет об открытии и о закрытии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оглашает количество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причинах и количестве отсутствующих депутатов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89">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вносит на голосование проект повестки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руководит общим ходом собрания, следит за кворумом и порядком работы собрания;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6) предоставляет всем участникам, в том числе приглашенным, слово для выступления в порядке, определенном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в случае использования выступающим в своей речи грубых и оскорбительных выражений, допущения необоснованных обвинений в чей-либо адрес, использования непроверенной или заведомо ложной информации, призывов к незаконным, насильственным действиям обязан лишить его после одного предупреждения права продолжать выступление;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имеет право внеочередного выступления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оглашает перед голосованием все предложения, которые будут поставлены на голосование;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проводит голосование в соответствии с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дает поручения аппарату Думы, секретариату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при нарушении порядка на собрании Думы удаляет из зала заседаний нарушителя, не являющегося депутатом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вправе определять порядок проведения видеосъемки представителями средств массовой информации;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14) подписывает протокол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15) пользуется другими правами, установленными настоящим Регламентом.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47. Протокол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На каждом собрании Думы с момента его открытия и до его окончания, за исключением перерывов, ведутся протокол, а также видео- и аудиозапись.</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В протоколе собрания Думы указываются: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наименование представительного органа, порядковый номер собрания Думы и созыва, дата, время начала собрания Думы и место его проведения;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число присутствующих на собрании Думы депутатов Думы, в том числе депутатов Думы, присутствующих на собрании Думы и принимающих участие в собрании Думы с применением видео-конференц-связи, с указанием фамилий и инициалов;</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90">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число депутатов Думы, отсутствующих на собрании Думы, с указанием фамилий и инициалов, а также причин отсутствия;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фамилия, инициалы председательствующего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сведения о приглашенных лицах с указанием их фамилий, инициалов и должности;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предложения, высказанные депутатами Думы на собрании Думы до утверждения повестки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утвержденная Думой повестка собрания Думы (порядок рассмотрения вопросов) с указанием наименования вопросов, фамилии, имени, отчества (последнее при наличии) докладчиков и содокладчиков;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ход обсуждения с указанием фамилий, инициалов выступающих депутатов Думы, а также фамилий, инициалов выступающих лиц, не являющихся депутатами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протокольные поручения;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принятые решения по обсуждаемым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11) результаты голосования депутатов Думы "за", "против" и "воздержался" с указанием фамилий и инициалов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11 в ред. </w:t>
      </w:r>
      <w:hyperlink r:id="rId191">
        <w:r w:rsidRPr="0083560E">
          <w:rPr>
            <w:rFonts w:ascii="Arial" w:hAnsi="Arial" w:cs="Arial"/>
            <w:sz w:val="24"/>
            <w:szCs w:val="24"/>
          </w:rPr>
          <w:t>решения</w:t>
        </w:r>
      </w:hyperlink>
      <w:r w:rsidRPr="0083560E">
        <w:rPr>
          <w:rFonts w:ascii="Arial" w:hAnsi="Arial" w:cs="Arial"/>
          <w:sz w:val="24"/>
          <w:szCs w:val="24"/>
        </w:rPr>
        <w:t xml:space="preserve"> Думы г. Томска от 26.05.2020 N 1357)</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12) по требованию депутатов Думы, не согласных с принятыми решениями </w:t>
      </w:r>
      <w:r w:rsidRPr="0083560E">
        <w:rPr>
          <w:rFonts w:ascii="Arial" w:hAnsi="Arial" w:cs="Arial"/>
          <w:sz w:val="24"/>
          <w:szCs w:val="24"/>
        </w:rPr>
        <w:lastRenderedPageBreak/>
        <w:t>(решением), в протоколе указываются их фамилии, инициалы с изложением их особого мнения.</w:t>
      </w:r>
    </w:p>
    <w:p w:rsidR="0083560E" w:rsidRPr="0083560E" w:rsidRDefault="0083560E" w:rsidP="0083560E">
      <w:pPr>
        <w:pStyle w:val="ConsPlusNormal"/>
        <w:ind w:firstLine="540"/>
        <w:jc w:val="both"/>
        <w:rPr>
          <w:rFonts w:ascii="Arial" w:hAnsi="Arial" w:cs="Arial"/>
          <w:sz w:val="24"/>
          <w:szCs w:val="24"/>
        </w:rPr>
      </w:pPr>
      <w:bookmarkStart w:id="30" w:name="P826"/>
      <w:bookmarkEnd w:id="30"/>
      <w:r w:rsidRPr="0083560E">
        <w:rPr>
          <w:rFonts w:ascii="Arial" w:hAnsi="Arial" w:cs="Arial"/>
          <w:sz w:val="24"/>
          <w:szCs w:val="24"/>
        </w:rPr>
        <w:t>3. К протоколу прилагаются: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письменные предложения и замечания, переданные председательствующему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тексты докладов и содокладов;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тексты выступлений, не оглашенные в связи с прекращением прений.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Протокол собрания Думы изготавливается и подписывается председательствующим на собрании Думы и секретариатом собрания Думы не позднее 15 рабочих дней после окончания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5. Протокол и иные материалы, указанные в </w:t>
      </w:r>
      <w:hyperlink w:anchor="P826">
        <w:r w:rsidRPr="0083560E">
          <w:rPr>
            <w:rFonts w:ascii="Arial" w:hAnsi="Arial" w:cs="Arial"/>
            <w:sz w:val="24"/>
            <w:szCs w:val="24"/>
          </w:rPr>
          <w:t>пункте 3</w:t>
        </w:r>
      </w:hyperlink>
      <w:r w:rsidRPr="0083560E">
        <w:rPr>
          <w:rFonts w:ascii="Arial" w:hAnsi="Arial" w:cs="Arial"/>
          <w:sz w:val="24"/>
          <w:szCs w:val="24"/>
        </w:rPr>
        <w:t xml:space="preserve"> настоящей статьи Регламента, собрания Думы, а также видео- и аудиозапись собрания Думы в течение пяти лет хранятся в текущем архиве аппарата Думы, а затем передаются в муниципальный архив для постоянного хранения.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выписка из протокола по вопросу, указанному в письменном обращении.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копия протокола собрания Думы, указанного в письменном обращении.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 письменному обращению депутата Думы, Мэра, прокурора, суда после подписания протокола собрания Думы в течение 5 рабочих дней с даты поступления письменного обращения предоставляется фрагмент видеозаписи собрания Думы по вопросу, указанному в письменном обращении.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(абзац введен </w:t>
      </w:r>
      <w:hyperlink r:id="rId192">
        <w:r w:rsidRPr="0083560E">
          <w:rPr>
            <w:rFonts w:ascii="Arial" w:hAnsi="Arial" w:cs="Arial"/>
            <w:sz w:val="24"/>
            <w:szCs w:val="24"/>
          </w:rPr>
          <w:t>решением</w:t>
        </w:r>
      </w:hyperlink>
      <w:r w:rsidRPr="0083560E">
        <w:rPr>
          <w:rFonts w:ascii="Arial" w:hAnsi="Arial" w:cs="Arial"/>
          <w:sz w:val="24"/>
          <w:szCs w:val="24"/>
        </w:rPr>
        <w:t xml:space="preserve"> Думы г. Томска от 25.12.2020 N 93)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 письменному обращению прокурора, суда после подписания протокола собрания Думы в течение 5 рабочих дней с даты поступления письменного обращения предоставляется видеозапись собрания Думы, указанного в письменном обращении.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(абзац введен </w:t>
      </w:r>
      <w:hyperlink r:id="rId193">
        <w:r w:rsidRPr="0083560E">
          <w:rPr>
            <w:rFonts w:ascii="Arial" w:hAnsi="Arial" w:cs="Arial"/>
            <w:sz w:val="24"/>
            <w:szCs w:val="24"/>
          </w:rPr>
          <w:t>решением</w:t>
        </w:r>
      </w:hyperlink>
      <w:r w:rsidRPr="0083560E">
        <w:rPr>
          <w:rFonts w:ascii="Arial" w:hAnsi="Arial" w:cs="Arial"/>
          <w:sz w:val="24"/>
          <w:szCs w:val="24"/>
        </w:rPr>
        <w:t xml:space="preserve"> Думы г. Томска от 25.12.2020 N 93)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48. Публичные слушания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случаях, установленных федеральным законодательством, </w:t>
      </w:r>
      <w:hyperlink r:id="rId194">
        <w:r w:rsidRPr="0083560E">
          <w:rPr>
            <w:rFonts w:ascii="Arial" w:hAnsi="Arial" w:cs="Arial"/>
            <w:sz w:val="24"/>
            <w:szCs w:val="24"/>
          </w:rPr>
          <w:t>Уставом</w:t>
        </w:r>
      </w:hyperlink>
      <w:r w:rsidRPr="0083560E">
        <w:rPr>
          <w:rFonts w:ascii="Arial" w:hAnsi="Arial" w:cs="Arial"/>
          <w:sz w:val="24"/>
          <w:szCs w:val="24"/>
        </w:rPr>
        <w:t xml:space="preserve"> Города Томска и в соответствии с действующим законодательством на территории муниципального образования проводятся публичные слушания. Публичные слушания проводятся в порядке, предусмотренном решением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49. Количество голосов, необходимых для принятия решений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Решения Думы принимаются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если иное не установлено действующим законодательством и </w:t>
      </w:r>
      <w:hyperlink r:id="rId195">
        <w:r w:rsidRPr="0083560E">
          <w:rPr>
            <w:rFonts w:ascii="Arial" w:hAnsi="Arial" w:cs="Arial"/>
            <w:sz w:val="24"/>
            <w:szCs w:val="24"/>
          </w:rPr>
          <w:t>Уставом</w:t>
        </w:r>
      </w:hyperlink>
      <w:r w:rsidRPr="0083560E">
        <w:rPr>
          <w:rFonts w:ascii="Arial" w:hAnsi="Arial" w:cs="Arial"/>
          <w:sz w:val="24"/>
          <w:szCs w:val="24"/>
        </w:rPr>
        <w:t xml:space="preserve">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96">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Решения принимаются большинством (более половины) голосов от установленного </w:t>
      </w:r>
      <w:hyperlink r:id="rId197">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по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lastRenderedPageBreak/>
        <w:t xml:space="preserve">1) утверждения положений, предусмотренных </w:t>
      </w:r>
      <w:hyperlink r:id="rId198">
        <w:r w:rsidRPr="0083560E">
          <w:rPr>
            <w:rFonts w:ascii="Arial" w:hAnsi="Arial" w:cs="Arial"/>
            <w:sz w:val="24"/>
            <w:szCs w:val="24"/>
          </w:rPr>
          <w:t>Уставом</w:t>
        </w:r>
      </w:hyperlink>
      <w:r w:rsidRPr="0083560E">
        <w:rPr>
          <w:rFonts w:ascii="Arial" w:hAnsi="Arial" w:cs="Arial"/>
          <w:sz w:val="24"/>
          <w:szCs w:val="24"/>
        </w:rPr>
        <w:t xml:space="preserve">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установления налогов;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утверждения программ развития города;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принятия и изменения Регламента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утверждения городского бюджета, внесения изменений и дополнений в городской бюджет, утверждения отчета об исполнении бюджета;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установления правил, обязательных для исполнения на территории муниципального образования "Город Томск" (если иное количество голосов депутатов, необходимое для принятия решения, не предусмотрено действующим законодательством);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избрания председателя Думы, заместителей председателя Думы, председателя Счетной палаты;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199">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досрочного прекращения полномочий (освобождения от должности) заместителей председателя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00">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награждения наградами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присвоения Почетного звания "Почетный гражданин Города Томска";</w:t>
      </w:r>
    </w:p>
    <w:p w:rsidR="0083560E" w:rsidRPr="0083560E" w:rsidRDefault="0083560E" w:rsidP="0083560E">
      <w:pPr>
        <w:pStyle w:val="ConsPlusNormal"/>
        <w:ind w:firstLine="540"/>
        <w:jc w:val="both"/>
        <w:rPr>
          <w:rFonts w:ascii="Arial" w:hAnsi="Arial" w:cs="Arial"/>
          <w:sz w:val="24"/>
          <w:szCs w:val="24"/>
        </w:rPr>
      </w:pPr>
      <w:bookmarkStart w:id="31" w:name="P860"/>
      <w:bookmarkEnd w:id="31"/>
      <w:r w:rsidRPr="0083560E">
        <w:rPr>
          <w:rFonts w:ascii="Arial" w:hAnsi="Arial" w:cs="Arial"/>
          <w:sz w:val="24"/>
          <w:szCs w:val="24"/>
        </w:rPr>
        <w:t>11) досрочного прекращения полномочий председателя Счетной палаты, заместителя председателя Счетной палаты, аудитора Счетной палаты в случаях: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вступления в законную силу обвинительного приговора суда в их отношении;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признания их недееспособными или ограниченно дееспособными вступившим в законную силу решением суда;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подачи письменного заявления об отставке;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11 в ред. </w:t>
      </w:r>
      <w:hyperlink r:id="rId201">
        <w:r w:rsidRPr="0083560E">
          <w:rPr>
            <w:rFonts w:ascii="Arial" w:hAnsi="Arial" w:cs="Arial"/>
            <w:sz w:val="24"/>
            <w:szCs w:val="24"/>
          </w:rPr>
          <w:t>решения</w:t>
        </w:r>
      </w:hyperlink>
      <w:r w:rsidRPr="0083560E">
        <w:rPr>
          <w:rFonts w:ascii="Arial" w:hAnsi="Arial" w:cs="Arial"/>
          <w:sz w:val="24"/>
          <w:szCs w:val="24"/>
        </w:rPr>
        <w:t xml:space="preserve"> Думы г. Томска от 01.10.2024 N 955)</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12. принятия решения о проведении конкурса по отбору кандидатур на должность Мэра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12 введен </w:t>
      </w:r>
      <w:hyperlink r:id="rId202">
        <w:r w:rsidRPr="0083560E">
          <w:rPr>
            <w:rFonts w:ascii="Arial" w:hAnsi="Arial" w:cs="Arial"/>
            <w:sz w:val="24"/>
            <w:szCs w:val="24"/>
          </w:rPr>
          <w:t>решением</w:t>
        </w:r>
      </w:hyperlink>
      <w:r w:rsidRPr="0083560E">
        <w:rPr>
          <w:rFonts w:ascii="Arial" w:hAnsi="Arial" w:cs="Arial"/>
          <w:sz w:val="24"/>
          <w:szCs w:val="24"/>
        </w:rPr>
        <w:t xml:space="preserve"> Думы г. Томска от 22.12.2022 N 571)</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13. принятия решения о назначении членов конкурсной комиссии от Думы Города Томска для проведения конкурса по отбору кандидатур на должность Мэра Города 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13 введен </w:t>
      </w:r>
      <w:hyperlink r:id="rId203">
        <w:r w:rsidRPr="0083560E">
          <w:rPr>
            <w:rFonts w:ascii="Arial" w:hAnsi="Arial" w:cs="Arial"/>
            <w:sz w:val="24"/>
            <w:szCs w:val="24"/>
          </w:rPr>
          <w:t>решением</w:t>
        </w:r>
      </w:hyperlink>
      <w:r w:rsidRPr="0083560E">
        <w:rPr>
          <w:rFonts w:ascii="Arial" w:hAnsi="Arial" w:cs="Arial"/>
          <w:sz w:val="24"/>
          <w:szCs w:val="24"/>
        </w:rPr>
        <w:t xml:space="preserve"> Думы г. Томска от 22.12.2022 N 571)</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Решения принимаются квалифицированным большинством (2/3) голосов от установленного </w:t>
      </w:r>
      <w:hyperlink r:id="rId204">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по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принятия </w:t>
      </w:r>
      <w:hyperlink r:id="rId205">
        <w:r w:rsidRPr="0083560E">
          <w:rPr>
            <w:rFonts w:ascii="Arial" w:hAnsi="Arial" w:cs="Arial"/>
            <w:sz w:val="24"/>
            <w:szCs w:val="24"/>
          </w:rPr>
          <w:t>Устава</w:t>
        </w:r>
      </w:hyperlink>
      <w:r w:rsidRPr="0083560E">
        <w:rPr>
          <w:rFonts w:ascii="Arial" w:hAnsi="Arial" w:cs="Arial"/>
          <w:sz w:val="24"/>
          <w:szCs w:val="24"/>
        </w:rPr>
        <w:t xml:space="preserve"> Города Томска, внесения в него изменений и дополнений;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самороспуска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преодоления вето Мэра (повторного голосования за отклоненное Мэром решение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удаления Мэра в отставку;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временного осуществления исполнительными органами государственной власти субъекта Российской Федерации соответствующих полномочий органов местного самоуправления;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досрочного прекращения полномочий (освобождения от должности)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7) досрочного прекращения полномочий председателя Счетной палаты, </w:t>
      </w:r>
      <w:r w:rsidRPr="0083560E">
        <w:rPr>
          <w:rFonts w:ascii="Arial" w:hAnsi="Arial" w:cs="Arial"/>
          <w:sz w:val="24"/>
          <w:szCs w:val="24"/>
        </w:rPr>
        <w:lastRenderedPageBreak/>
        <w:t xml:space="preserve">заместителя председателя Счетной палаты, аудитора Счетной палаты, за исключением случаев, предусмотренных </w:t>
      </w:r>
      <w:hyperlink w:anchor="P860">
        <w:r w:rsidRPr="0083560E">
          <w:rPr>
            <w:rFonts w:ascii="Arial" w:hAnsi="Arial" w:cs="Arial"/>
            <w:sz w:val="24"/>
            <w:szCs w:val="24"/>
          </w:rPr>
          <w:t>подпунктом 11 пункта 2</w:t>
        </w:r>
      </w:hyperlink>
      <w:r w:rsidRPr="0083560E">
        <w:rPr>
          <w:rFonts w:ascii="Arial" w:hAnsi="Arial" w:cs="Arial"/>
          <w:sz w:val="24"/>
          <w:szCs w:val="24"/>
        </w:rPr>
        <w:t xml:space="preserve"> настоящей статьи;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решений Думы г. Томска от 22.12.2022 </w:t>
      </w:r>
      <w:hyperlink r:id="rId206">
        <w:r w:rsidRPr="0083560E">
          <w:rPr>
            <w:rFonts w:ascii="Arial" w:hAnsi="Arial" w:cs="Arial"/>
            <w:sz w:val="24"/>
            <w:szCs w:val="24"/>
          </w:rPr>
          <w:t>N 571</w:t>
        </w:r>
      </w:hyperlink>
      <w:r w:rsidRPr="0083560E">
        <w:rPr>
          <w:rFonts w:ascii="Arial" w:hAnsi="Arial" w:cs="Arial"/>
          <w:sz w:val="24"/>
          <w:szCs w:val="24"/>
        </w:rPr>
        <w:t xml:space="preserve">, от 01.10.2024 </w:t>
      </w:r>
      <w:hyperlink r:id="rId207">
        <w:r w:rsidRPr="0083560E">
          <w:rPr>
            <w:rFonts w:ascii="Arial" w:hAnsi="Arial" w:cs="Arial"/>
            <w:sz w:val="24"/>
            <w:szCs w:val="24"/>
          </w:rPr>
          <w:t>N 955</w:t>
        </w:r>
      </w:hyperlink>
      <w:r w:rsidRPr="0083560E">
        <w:rPr>
          <w:rFonts w:ascii="Arial" w:hAnsi="Arial" w:cs="Arial"/>
          <w:sz w:val="24"/>
          <w:szCs w:val="24"/>
        </w:rPr>
        <w:t>)</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избрания Мэра Города Томска Думой Города Томска из числа кандидатов, представленных конкурсной комиссией по результатам конкурса.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(пп. 8 введен </w:t>
      </w:r>
      <w:hyperlink r:id="rId208">
        <w:r w:rsidRPr="0083560E">
          <w:rPr>
            <w:rFonts w:ascii="Arial" w:hAnsi="Arial" w:cs="Arial"/>
            <w:sz w:val="24"/>
            <w:szCs w:val="24"/>
          </w:rPr>
          <w:t>решением</w:t>
        </w:r>
      </w:hyperlink>
      <w:r w:rsidRPr="0083560E">
        <w:rPr>
          <w:rFonts w:ascii="Arial" w:hAnsi="Arial" w:cs="Arial"/>
          <w:sz w:val="24"/>
          <w:szCs w:val="24"/>
        </w:rPr>
        <w:t xml:space="preserve"> Думы г. Томска от 22.12.2022 N 571)</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50. Порядок подписания решений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Нормативные правовые решения направляются Мэру для подписания и обнародования в течение 10 календарных дней после их принятия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Мэр имеет право отклонить решение Думы. В этом случае решение Думы в течение десяти календарных дней возвращается в Думу с мотивированным обоснованием его отклонения либо с предложениями о внесении в него изменений и дополнений.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Если Мэр отклонит решение Думы, оно вновь рассматривается Думой. Если при повторном рассмотрении указанное решение Думы будет одобрено в ранее принятой редакции большинством не менее двух третей от установленного </w:t>
      </w:r>
      <w:hyperlink r:id="rId209">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оно подлежит подписанию Мэром в течение семи календарных дней и обнародованию.</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Иные решения Думы, не имеющие нормативного характера, подписываются председателем Думы в течение 5 календарных дней после их принятия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51. Решения по процедурным вопросам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По процедурным вопросам решение принимается большинством (более половины) голосов от числа присутствующих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10">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 процедурным вопросам относятся: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о перерыве в собрании или переносе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об изменении повестки дня заседаний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о предоставлении дополнительного времени для выступления;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о продлении времени прений по обсуждаемому вопросу;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о голосовании без обсуждения;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об изменении способа голосования;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об изменении порядка принятия решения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об изменении очередности выступлений;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о пересчете голосов;</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о лишении выступающего права выступления.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Решения Думы по процедурным вопросам принимаются в устной форме (не оформляются отдельным решением) и фиксируются в протоколе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52. Протокольные поручения. Предложения, высказанные депутатами Думы на собрании Думы до утверждения повестки собрания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В ходе проведения собрания Дума вправе дать протокольное поручение депутатам Думы, комитетам и комиссиям Думы, администрации Города Томска. </w:t>
      </w:r>
      <w:r w:rsidRPr="0083560E">
        <w:rPr>
          <w:rFonts w:ascii="Arial" w:hAnsi="Arial" w:cs="Arial"/>
          <w:sz w:val="24"/>
          <w:szCs w:val="24"/>
        </w:rPr>
        <w:lastRenderedPageBreak/>
        <w:t>Такие поручения даются по предложению председательствующего на собрании Думы, а также по предложениям депутатов Думы, Мэра Города Томска, в том числе в целях предоставления дополнительной информации.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Поручение оглашается на собрании Думы его инициатором, ставится председательствующим на голосование и считается принятым, если за указанное поручение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11">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Принятое в порядке, установленном настоящим пунктом, поручение заносится в протокол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Перечень протокольных поручений, занесенных в протокол собрания Думы, не позднее 10 календарных дней после окончания собрания Думы направляется аппаратом Думы исполнителю, который не позднее чем через 20 календарных дней со дня получения поручения или в иной, указанный в протокольном поручении срок, информирует председателя Думы о результатах его выполнения. Председательствующий на очередном собрании Думы устно доводит эту информацию до сведения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 случае невозможности исполнения протокольного поручения в срок, указанный в протокольном поручении, исполнитель поручения информирует председателя Думы не позднее чем за 3 календарных дня до истечения срока исполнения протокольного поручения о причинах невозможности исполнения протокольного поручения, а также вносит председателю Думы предложение по продлению срока исполнения протокольного поручения. Председательствующий на очередном собрании Думы устно доводит эту информацию до сведения депутатов Думы, оглашает предложение исполнителя поручения по продлению срока исполнения протокольного поручения и ставит указанное предложение на голосование. Предложение по продлению срока исполнения протокольного поручения считается принятым, если за указанное предложение проголосовало более половины от числа депутатов Думы, присутствующих на собрании Думы, в том числе депутатов Думы, присутствующих на собрании Думы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12">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Протокольное поручение, не исполненное депутатом Думы, комитетом, комиссией по Регламенту Думы, администрацией Города Томска в срок, указанный в протокольном поручении, а в случае его продления в срок, предусмотренный при продлении срока исполнения протокольного поручения, направляется в профильный комитет, комиссию по Регламенту Думы для дальнейшей работы по его исполнению. Информация по неисполнению протокольного поручения направляется аппаратом Думы на имя председателя Думы не позднее чем за 3 календарных дня до дня проведения собрания Думы. Председательствующий на очередном собрании Думы устно доводит эту информацию до сведения депутатов Думы, оглашает предложение о направлении протокольного поручения для дальнейшего исполнения в профильный комитет, комиссию по Регламенту Думы и ставит указанное предложение на голосование.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5. В ходе заявлений и предложений на собрании Думы (на ее первом заседании, в случае если собрание Думы состоит из нескольких заседаний) до утверждения повестки собрания Думы депутаты Думы вправе высказать предложения в адрес администрации Города Томска и ее органов, которые направляются в срок не позднее 3 рабочих дней со дня проведения собрания Думы (со дня проведения ее первого заседания, в случае если собрание Думы состоит из </w:t>
      </w:r>
      <w:r w:rsidRPr="0083560E">
        <w:rPr>
          <w:rFonts w:ascii="Arial" w:hAnsi="Arial" w:cs="Arial"/>
          <w:sz w:val="24"/>
          <w:szCs w:val="24"/>
        </w:rPr>
        <w:lastRenderedPageBreak/>
        <w:t>нескольких заседаний) председателем Думы на имя Мэра с указанием фамилии и инициалов депутата Думы, внесшего предложение.</w:t>
      </w:r>
    </w:p>
    <w:p w:rsidR="0083560E" w:rsidRPr="0083560E" w:rsidRDefault="0083560E" w:rsidP="0083560E">
      <w:pPr>
        <w:pStyle w:val="ConsPlusNormal"/>
        <w:ind w:firstLine="540"/>
        <w:jc w:val="both"/>
        <w:rPr>
          <w:rFonts w:ascii="Arial" w:hAnsi="Arial" w:cs="Arial"/>
          <w:sz w:val="24"/>
          <w:szCs w:val="24"/>
        </w:rPr>
      </w:pPr>
      <w:bookmarkStart w:id="32" w:name="P918"/>
      <w:bookmarkEnd w:id="32"/>
      <w:r w:rsidRPr="0083560E">
        <w:rPr>
          <w:rFonts w:ascii="Arial" w:hAnsi="Arial" w:cs="Arial"/>
          <w:sz w:val="24"/>
          <w:szCs w:val="24"/>
        </w:rPr>
        <w:t>Информация о принятых мерах или реализации конкретных мероприятий по указанным предложениям, высказанным депутатами Думы в ходе заявлений и предложений депутатов Думы на собрании Думы, направляется Мэром (в случае отсутствия Мэра - должностным лицом администрации Города Томска, исполняющим обязанности Мэра) в Думу не позднее 20 календарных дней со дня получения соответствующего письма председателя Думы. В случае внесения информации в нарушение порядка, установленного настоящим пунктом, информация возвращается председателем Думы Мэру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случае если по предложениям, высказанным депутатами Думы на собрании Думы до утверждения повестки собрания Думы, в срок, установленный </w:t>
      </w:r>
      <w:hyperlink w:anchor="P918">
        <w:r w:rsidRPr="0083560E">
          <w:rPr>
            <w:rFonts w:ascii="Arial" w:hAnsi="Arial" w:cs="Arial"/>
            <w:sz w:val="24"/>
            <w:szCs w:val="24"/>
          </w:rPr>
          <w:t>абзацем вторым</w:t>
        </w:r>
      </w:hyperlink>
      <w:r w:rsidRPr="0083560E">
        <w:rPr>
          <w:rFonts w:ascii="Arial" w:hAnsi="Arial" w:cs="Arial"/>
          <w:sz w:val="24"/>
          <w:szCs w:val="24"/>
        </w:rPr>
        <w:t xml:space="preserve"> настоящего пункта, Мэром Города Томска не представлена информация, соответствующее предложение депутата Думы в адрес администрации Города Томска направляется председателем Думы в профильный комитет, комиссию по Регламенту для рассмотрения на очередном заседании комитета, комиссии по Регламенту с одновременным уведомлением соответствующего депутата Думы. Профильный комитет, комиссия по Регламенту информирует председателя Думы, соответствующего депутата Думы о результатах рассмотрения предложения, высказанного депутатом Думы на собрании Думы до утверждения повестки дня собрания Думы, в срок не позднее 3 рабочих дней со дня принятия соответствующего решения комитета, комиссии по Регламенту.</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5 в ред. </w:t>
      </w:r>
      <w:hyperlink r:id="rId213">
        <w:r w:rsidRPr="0083560E">
          <w:rPr>
            <w:rFonts w:ascii="Arial" w:hAnsi="Arial" w:cs="Arial"/>
            <w:sz w:val="24"/>
            <w:szCs w:val="24"/>
          </w:rPr>
          <w:t>решения</w:t>
        </w:r>
      </w:hyperlink>
      <w:r w:rsidRPr="0083560E">
        <w:rPr>
          <w:rFonts w:ascii="Arial" w:hAnsi="Arial" w:cs="Arial"/>
          <w:sz w:val="24"/>
          <w:szCs w:val="24"/>
        </w:rPr>
        <w:t xml:space="preserve"> Думы г. Томска от 06.11.2018 N 963)</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53. Вступление в силу решений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Муниципальные правовые акты вступают в силу в порядке, установленном </w:t>
      </w:r>
      <w:hyperlink r:id="rId214">
        <w:r w:rsidRPr="0083560E">
          <w:rPr>
            <w:rFonts w:ascii="Arial" w:hAnsi="Arial" w:cs="Arial"/>
            <w:sz w:val="24"/>
            <w:szCs w:val="24"/>
          </w:rPr>
          <w:t>Уставом</w:t>
        </w:r>
      </w:hyperlink>
      <w:r w:rsidRPr="0083560E">
        <w:rPr>
          <w:rFonts w:ascii="Arial" w:hAnsi="Arial" w:cs="Arial"/>
          <w:sz w:val="24"/>
          <w:szCs w:val="24"/>
        </w:rPr>
        <w:t xml:space="preserve">, за исключением нормативных правовых решений Думы о налогах, которые вступают в силу в соответствии с Налоговым </w:t>
      </w:r>
      <w:hyperlink r:id="rId215">
        <w:r w:rsidRPr="0083560E">
          <w:rPr>
            <w:rFonts w:ascii="Arial" w:hAnsi="Arial" w:cs="Arial"/>
            <w:sz w:val="24"/>
            <w:szCs w:val="24"/>
          </w:rPr>
          <w:t>кодексом</w:t>
        </w:r>
      </w:hyperlink>
      <w:r w:rsidRPr="0083560E">
        <w:rPr>
          <w:rFonts w:ascii="Arial" w:hAnsi="Arial" w:cs="Arial"/>
          <w:sz w:val="24"/>
          <w:szCs w:val="24"/>
        </w:rPr>
        <w:t xml:space="preserve"> Российской Федерации.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Муниципальные правовые акты, затрагивающие права, свободы и обязанности человека и гражданина, вступают в силу после их официального опубликования.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3. Иные муниципальные правовые акты вступают в силу с даты их принятия, если иное не предусмотрено действующим законодательством Российской Федерации, </w:t>
      </w:r>
      <w:hyperlink r:id="rId216">
        <w:r w:rsidRPr="0083560E">
          <w:rPr>
            <w:rFonts w:ascii="Arial" w:hAnsi="Arial" w:cs="Arial"/>
            <w:sz w:val="24"/>
            <w:szCs w:val="24"/>
          </w:rPr>
          <w:t>Уставом</w:t>
        </w:r>
      </w:hyperlink>
      <w:r w:rsidRPr="0083560E">
        <w:rPr>
          <w:rFonts w:ascii="Arial" w:hAnsi="Arial" w:cs="Arial"/>
          <w:sz w:val="24"/>
          <w:szCs w:val="24"/>
        </w:rPr>
        <w:t xml:space="preserve"> или самим актом.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Муниципальные правовые акты, обязательные для опубликования, должны быть опубликованы не позднее двадцати дней после их принятия.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Опубликование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54. Контроль за исполнением решений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Общий контроль за исполнением решений Думы осуществляет комиссия по Регламенту Думы в порядке, предусмотренном </w:t>
      </w:r>
      <w:hyperlink r:id="rId217">
        <w:r w:rsidRPr="0083560E">
          <w:rPr>
            <w:rFonts w:ascii="Arial" w:hAnsi="Arial" w:cs="Arial"/>
            <w:sz w:val="24"/>
            <w:szCs w:val="24"/>
          </w:rPr>
          <w:t>решением</w:t>
        </w:r>
      </w:hyperlink>
      <w:r w:rsidRPr="0083560E">
        <w:rPr>
          <w:rFonts w:ascii="Arial" w:hAnsi="Arial" w:cs="Arial"/>
          <w:sz w:val="24"/>
          <w:szCs w:val="24"/>
        </w:rPr>
        <w:t xml:space="preserve"> Думы от 06.09.2007 N 580 "О Положении "О контрольных полномочиях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Председатель комиссии по Регламенту не реже одного раза в год докладывает на собрании Думы информацию о ходе исполнения решений Думы, которая оформляется решением Думы. С этой целью он вправе запрашивать необходимую информацию в комитетах, комиссиях Думы и администрации Города </w:t>
      </w:r>
      <w:r w:rsidRPr="0083560E">
        <w:rPr>
          <w:rFonts w:ascii="Arial" w:hAnsi="Arial" w:cs="Arial"/>
          <w:sz w:val="24"/>
          <w:szCs w:val="24"/>
        </w:rPr>
        <w:lastRenderedPageBreak/>
        <w:t>Томска.</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(пункт в ред. </w:t>
      </w:r>
      <w:hyperlink r:id="rId218">
        <w:r w:rsidRPr="0083560E">
          <w:rPr>
            <w:rFonts w:ascii="Arial" w:hAnsi="Arial" w:cs="Arial"/>
            <w:sz w:val="24"/>
            <w:szCs w:val="24"/>
          </w:rPr>
          <w:t>решения</w:t>
        </w:r>
      </w:hyperlink>
      <w:r w:rsidRPr="0083560E">
        <w:rPr>
          <w:rFonts w:ascii="Arial" w:hAnsi="Arial" w:cs="Arial"/>
          <w:sz w:val="24"/>
          <w:szCs w:val="24"/>
        </w:rPr>
        <w:t xml:space="preserve"> Думы г. Томска от 05.02.2019 N 1042)</w:t>
      </w:r>
    </w:p>
    <w:p w:rsidR="0083560E" w:rsidRPr="0083560E" w:rsidRDefault="0083560E" w:rsidP="0083560E">
      <w:pPr>
        <w:pStyle w:val="ConsPlusNormal"/>
        <w:ind w:firstLine="540"/>
        <w:jc w:val="both"/>
        <w:rPr>
          <w:rFonts w:ascii="Arial" w:hAnsi="Arial" w:cs="Arial"/>
          <w:sz w:val="24"/>
          <w:szCs w:val="24"/>
        </w:rPr>
      </w:pPr>
      <w:hyperlink r:id="rId219">
        <w:r w:rsidRPr="0083560E">
          <w:rPr>
            <w:rFonts w:ascii="Arial" w:hAnsi="Arial" w:cs="Arial"/>
            <w:sz w:val="24"/>
            <w:szCs w:val="24"/>
          </w:rPr>
          <w:t>3</w:t>
        </w:r>
      </w:hyperlink>
      <w:r w:rsidRPr="0083560E">
        <w:rPr>
          <w:rFonts w:ascii="Arial" w:hAnsi="Arial" w:cs="Arial"/>
          <w:sz w:val="24"/>
          <w:szCs w:val="24"/>
        </w:rPr>
        <w:t>. Контроль за исполнением каждого отдельного решения Думы при его принятии возлагается на один из комитетов, комиссию по Регламенту.</w:t>
      </w:r>
    </w:p>
    <w:p w:rsidR="0083560E" w:rsidRPr="0083560E" w:rsidRDefault="0083560E" w:rsidP="0083560E">
      <w:pPr>
        <w:pStyle w:val="ConsPlusNormal"/>
        <w:ind w:firstLine="540"/>
        <w:jc w:val="both"/>
        <w:rPr>
          <w:rFonts w:ascii="Arial" w:hAnsi="Arial" w:cs="Arial"/>
          <w:sz w:val="24"/>
          <w:szCs w:val="24"/>
        </w:rPr>
      </w:pPr>
      <w:hyperlink r:id="rId220">
        <w:r w:rsidRPr="0083560E">
          <w:rPr>
            <w:rFonts w:ascii="Arial" w:hAnsi="Arial" w:cs="Arial"/>
            <w:sz w:val="24"/>
            <w:szCs w:val="24"/>
          </w:rPr>
          <w:t>4</w:t>
        </w:r>
      </w:hyperlink>
      <w:r w:rsidRPr="0083560E">
        <w:rPr>
          <w:rFonts w:ascii="Arial" w:hAnsi="Arial" w:cs="Arial"/>
          <w:sz w:val="24"/>
          <w:szCs w:val="24"/>
        </w:rPr>
        <w:t>. Комитеты, комиссия по Регламенту не реже одного раза в год на своих заседаниях рассматривают ход выполнения решений Думы. По решению комитета, комиссии по Регламенту вопрос о ходе выполнения решений Думы может быть внесен на собрание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1"/>
        <w:rPr>
          <w:rFonts w:ascii="Arial" w:hAnsi="Arial" w:cs="Arial"/>
          <w:sz w:val="24"/>
          <w:szCs w:val="24"/>
        </w:rPr>
      </w:pPr>
      <w:r w:rsidRPr="0083560E">
        <w:rPr>
          <w:rFonts w:ascii="Arial" w:hAnsi="Arial" w:cs="Arial"/>
          <w:sz w:val="24"/>
          <w:szCs w:val="24"/>
        </w:rPr>
        <w:t>Раздел 4. ОБЩИЙ ПОРЯДОК РАБОТЫ ДЕПУТАТОВ ДУМЫ</w:t>
      </w:r>
    </w:p>
    <w:p w:rsidR="0083560E" w:rsidRPr="0083560E" w:rsidRDefault="0083560E" w:rsidP="0083560E">
      <w:pPr>
        <w:pStyle w:val="ConsPlusNormal"/>
        <w:jc w:val="center"/>
        <w:rPr>
          <w:rFonts w:ascii="Arial" w:hAnsi="Arial" w:cs="Arial"/>
          <w:sz w:val="24"/>
          <w:szCs w:val="24"/>
        </w:rPr>
      </w:pPr>
      <w:r w:rsidRPr="0083560E">
        <w:rPr>
          <w:rFonts w:ascii="Arial" w:hAnsi="Arial" w:cs="Arial"/>
          <w:sz w:val="24"/>
          <w:szCs w:val="24"/>
        </w:rPr>
        <w:t xml:space="preserve">(в ред. </w:t>
      </w:r>
      <w:hyperlink r:id="rId221">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11. ФОРМЫ РАБОТЫ ДЕПУТАТОВ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55. Формы работы депутатов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Депутат Думы осуществляет свою деятельность в следующих формах: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участие в заседаниях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участие в работе комитетов, комиссий и рабочих групп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участие в выполнении поручений Думы, ее комитетов и комиссий;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проведение депутатского расследования;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обращение к должностным лицам органов государственной власти Томской области, органов местного самоуправления, руководителям организаций независимо от их организационно-правовой формы, общественным объединениям по кругу вопросов, относящихся к ведению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участие в разработке проектов решений Думы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участие в разработке проектов законов Томской области, вносимых Думой Города Томска в Законодательную Думу Томской области в порядке законодательной инициативы;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8) работа с избирателями;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9) участие в организации и проведении местных референдумов, публичных слушаний, собраний, конференций и опросов граждан;</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10) участие в организации территориального общественного самоуправления.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Депутат Думы может осуществлять свою деятельность и в других формах в соответствии с действующим законодательством.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56. Работа депутата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Депутат Думы на собрании: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делает устные и письменные заявления председательствующему Думы о предоставлении слова;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задает вопросы в письменной и устной формах;</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выступает по обсуждаемым вопросам;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выдвигает кандидатуры, избираемые и назначаемые Думой;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вносит на рассмотрение Думы депутатское обращение;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6) обращается с предложением о принятии решения по внесению депутатского запроса;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7) передает в письменной форме председательствующему Думы все предложения и замечания (при их наличии) по существу обсуждаемого проекта решения;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8) пользуется иными правами, предусмотренными законодательством Российской Федерации, Томской области и </w:t>
      </w:r>
      <w:hyperlink r:id="rId222">
        <w:r w:rsidRPr="0083560E">
          <w:rPr>
            <w:rFonts w:ascii="Arial" w:hAnsi="Arial" w:cs="Arial"/>
            <w:sz w:val="24"/>
            <w:szCs w:val="24"/>
          </w:rPr>
          <w:t>Уставом</w:t>
        </w:r>
      </w:hyperlink>
      <w:r w:rsidRPr="0083560E">
        <w:rPr>
          <w:rFonts w:ascii="Arial" w:hAnsi="Arial" w:cs="Arial"/>
          <w:sz w:val="24"/>
          <w:szCs w:val="24"/>
        </w:rPr>
        <w:t>.</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57. Депутатское расследование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В случае создания препятствий деятельности Думы, выдвижения обвинений в адрес депутата Думы, а также других обстоятельств, предусмотренных </w:t>
      </w:r>
      <w:hyperlink r:id="rId223">
        <w:r w:rsidRPr="0083560E">
          <w:rPr>
            <w:rFonts w:ascii="Arial" w:hAnsi="Arial" w:cs="Arial"/>
            <w:sz w:val="24"/>
            <w:szCs w:val="24"/>
          </w:rPr>
          <w:t>Положением</w:t>
        </w:r>
      </w:hyperlink>
      <w:r w:rsidRPr="0083560E">
        <w:rPr>
          <w:rFonts w:ascii="Arial" w:hAnsi="Arial" w:cs="Arial"/>
          <w:sz w:val="24"/>
          <w:szCs w:val="24"/>
        </w:rPr>
        <w:t xml:space="preserve"> о депутатском расследовании, утвержденным решением Думы Города Томска от 10.04.2012 N 345 "О Положении "О депутатском расследовании", Дума по предложению комитета, комиссии по Регламенту, депутата Думы принимает решение о проведении депутатского расследования этих обстоятельств. Ведение расследования поручается депутатской комиссии, созданной Думой для указанных целей.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Решение о проведении депутатского расследования принимается большинством (более половины) голосов от установленного </w:t>
      </w:r>
      <w:hyperlink r:id="rId224">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Результатом депутатского расследования является мотивированное заключение депутатской комиссии, которое рассматривается на собрании Думы с принятием соответствующего решения.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58. Депутатский запрос и депутатское обращение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33" w:name="P978"/>
      <w:bookmarkEnd w:id="33"/>
      <w:r w:rsidRPr="0083560E">
        <w:rPr>
          <w:rFonts w:ascii="Arial" w:hAnsi="Arial" w:cs="Arial"/>
          <w:sz w:val="24"/>
          <w:szCs w:val="24"/>
        </w:rPr>
        <w:t xml:space="preserve">1. Депутат (группа депутатов) Думы в соответствии с </w:t>
      </w:r>
      <w:hyperlink r:id="rId225">
        <w:r w:rsidRPr="0083560E">
          <w:rPr>
            <w:rFonts w:ascii="Arial" w:hAnsi="Arial" w:cs="Arial"/>
            <w:sz w:val="24"/>
            <w:szCs w:val="24"/>
          </w:rPr>
          <w:t>Законом</w:t>
        </w:r>
      </w:hyperlink>
      <w:r w:rsidRPr="0083560E">
        <w:rPr>
          <w:rFonts w:ascii="Arial" w:hAnsi="Arial" w:cs="Arial"/>
          <w:sz w:val="24"/>
          <w:szCs w:val="24"/>
        </w:rPr>
        <w:t xml:space="preserve">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 вправе направить депутатское обращение к руководителям и иным должностным лицам органов государственной власти Томской области, государственных органов Томской области, органов местного самоуправления муниципальных образований Томской области, а также организаций независимо от организационно-правовых форм и форм собственности, общественных объединений по вопросам местного значения муниципального образования "Город Томск" или по вопросам осуществления переданных муниципальному образованию "Город Томск" государственных полномочий, входящих в компетенцию указанных органов, организаций, общественных объединений и должностных лиц.</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Депутатское обращение рассматривается органами и должностными лицами, указанными в </w:t>
      </w:r>
      <w:hyperlink w:anchor="P978">
        <w:r w:rsidRPr="0083560E">
          <w:rPr>
            <w:rFonts w:ascii="Arial" w:hAnsi="Arial" w:cs="Arial"/>
            <w:sz w:val="24"/>
            <w:szCs w:val="24"/>
          </w:rPr>
          <w:t>абзаце первом</w:t>
        </w:r>
      </w:hyperlink>
      <w:r w:rsidRPr="0083560E">
        <w:rPr>
          <w:rFonts w:ascii="Arial" w:hAnsi="Arial" w:cs="Arial"/>
          <w:sz w:val="24"/>
          <w:szCs w:val="24"/>
        </w:rPr>
        <w:t xml:space="preserve"> настоящего пункта, в сроки, установленные </w:t>
      </w:r>
      <w:hyperlink r:id="rId226">
        <w:r w:rsidRPr="0083560E">
          <w:rPr>
            <w:rFonts w:ascii="Arial" w:hAnsi="Arial" w:cs="Arial"/>
            <w:sz w:val="24"/>
            <w:szCs w:val="24"/>
          </w:rPr>
          <w:t>статьей 2-1</w:t>
        </w:r>
      </w:hyperlink>
      <w:r w:rsidRPr="0083560E">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Депутат вправе внести на рассмотрение собрания Думы депутатское обращение в письменном виде по вопросам, указанным в </w:t>
      </w:r>
      <w:hyperlink w:anchor="P978">
        <w:r w:rsidRPr="0083560E">
          <w:rPr>
            <w:rFonts w:ascii="Arial" w:hAnsi="Arial" w:cs="Arial"/>
            <w:sz w:val="24"/>
            <w:szCs w:val="24"/>
          </w:rPr>
          <w:t>пункте 1</w:t>
        </w:r>
      </w:hyperlink>
      <w:r w:rsidRPr="0083560E">
        <w:rPr>
          <w:rFonts w:ascii="Arial" w:hAnsi="Arial" w:cs="Arial"/>
          <w:sz w:val="24"/>
          <w:szCs w:val="24"/>
        </w:rPr>
        <w:t xml:space="preserve"> настоящей статьи, в том числе по вопросам, касающимся нарушений действующего законодательства, иным вопросам, имеющим общественное значение. Дума своим решением может признать его депутатским запросом. Решение о признании обращения депутатским запросом принимается большинством (более половины) голосов от числа присутствующих на собрании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(п. 2 в ред. </w:t>
      </w:r>
      <w:hyperlink r:id="rId227">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bookmarkStart w:id="34" w:name="P982"/>
      <w:bookmarkEnd w:id="34"/>
      <w:r w:rsidRPr="0083560E">
        <w:rPr>
          <w:rFonts w:ascii="Arial" w:hAnsi="Arial" w:cs="Arial"/>
          <w:sz w:val="24"/>
          <w:szCs w:val="24"/>
        </w:rPr>
        <w:t xml:space="preserve">3. Депутатский запрос оформляется в письменном виде и в соответствии с решением Думы направляется председателем Думы руководителям и иным должностным лицам органов государственной власти Томской области, иных </w:t>
      </w:r>
      <w:r w:rsidRPr="0083560E">
        <w:rPr>
          <w:rFonts w:ascii="Arial" w:hAnsi="Arial" w:cs="Arial"/>
          <w:sz w:val="24"/>
          <w:szCs w:val="24"/>
        </w:rPr>
        <w:lastRenderedPageBreak/>
        <w:t>государственных органов Томской области, органов местного самоуправления муниципального образования "Город Томск", а также организаций независимо от организационно-правовых форм и форм собственности, общественных объединений, расположенных на территории муниципального образования "Город Томск".</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Депутатский запрос рассматривается органами и должностными лицами, указанными в </w:t>
      </w:r>
      <w:hyperlink w:anchor="P982">
        <w:r w:rsidRPr="0083560E">
          <w:rPr>
            <w:rFonts w:ascii="Arial" w:hAnsi="Arial" w:cs="Arial"/>
            <w:sz w:val="24"/>
            <w:szCs w:val="24"/>
          </w:rPr>
          <w:t>абзаце первом</w:t>
        </w:r>
      </w:hyperlink>
      <w:r w:rsidRPr="0083560E">
        <w:rPr>
          <w:rFonts w:ascii="Arial" w:hAnsi="Arial" w:cs="Arial"/>
          <w:sz w:val="24"/>
          <w:szCs w:val="24"/>
        </w:rPr>
        <w:t xml:space="preserve"> настоящего пункта, в сроки, установленные </w:t>
      </w:r>
      <w:hyperlink r:id="rId228">
        <w:r w:rsidRPr="0083560E">
          <w:rPr>
            <w:rFonts w:ascii="Arial" w:hAnsi="Arial" w:cs="Arial"/>
            <w:sz w:val="24"/>
            <w:szCs w:val="24"/>
          </w:rPr>
          <w:t>статьей 2-1</w:t>
        </w:r>
      </w:hyperlink>
      <w:r w:rsidRPr="0083560E">
        <w:rPr>
          <w:rFonts w:ascii="Arial" w:hAnsi="Arial" w:cs="Arial"/>
          <w:sz w:val="24"/>
          <w:szCs w:val="24"/>
        </w:rPr>
        <w:t xml:space="preserve"> Закона Томской области от 06.05.2009 N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в Томской области".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Депутатский запрос, а также письменный ответ на него оглашаются на собрании Думы. При этом на заседание может быть приглашено должностное лицо, давшее письменный ответ на депутатский запрос. При рассмотрении депутатского запроса могут быть открыты прения, в ходе которых депутаты Думы вправе дать оценку ответа должностных лиц на запрос.</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По результатам рассмотрения депутатского запроса Дума принимает соответствующее решение. Депутатский запрос, ответ на него, а также решение Думы, принятое по результатам рассмотрения запроса, в соответствии с решением Думы публикуются для всеобщего сведения.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59. Работа депутатов Думы с избирателями</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Депутаты Думы ведут прием избирателей, рассматривают предложения, заявления, обращения и жалобы избирателей, ведут работу в иных формах в соответствии с действующим законодательством.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Извещение граждан о дате, месте и времени проведения приема граждан депутатом осуществляется путем размещения информации на официальном сайте Думы в сети Интернет.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Специально отведенные места для проведения встреч депутатов с избирателями, а также перечень помещений для встреч избирателей с депутатами устанавливаются постановлением администрации Города Томска.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Порядок предоставления помещения для проведения встреч депутатов с избирателями устанавливается решением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12. РАССМОТРЕНИЕ ОБРАЩЕНИЙ ГРАЖДАН</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60. Рассмотрение обращений граждан</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1. Рассмотрение поступивших в Думу на имя председателя Думы обращений граждан и проведение председателем Думы личного приема граждан в Думе осуществляются в соответствии с Федеральным </w:t>
      </w:r>
      <w:hyperlink r:id="rId229">
        <w:r w:rsidRPr="0083560E">
          <w:rPr>
            <w:rFonts w:ascii="Arial" w:hAnsi="Arial" w:cs="Arial"/>
            <w:sz w:val="24"/>
            <w:szCs w:val="24"/>
          </w:rPr>
          <w:t>законом</w:t>
        </w:r>
      </w:hyperlink>
      <w:r w:rsidRPr="0083560E">
        <w:rPr>
          <w:rFonts w:ascii="Arial" w:hAnsi="Arial" w:cs="Arial"/>
          <w:sz w:val="24"/>
          <w:szCs w:val="24"/>
        </w:rPr>
        <w:t xml:space="preserve"> от 02.05.2006 N 59-ФЗ "О порядке рассмотрения обращений граждан Российской Федерации", </w:t>
      </w:r>
      <w:hyperlink r:id="rId230">
        <w:r w:rsidRPr="0083560E">
          <w:rPr>
            <w:rFonts w:ascii="Arial" w:hAnsi="Arial" w:cs="Arial"/>
            <w:sz w:val="24"/>
            <w:szCs w:val="24"/>
          </w:rPr>
          <w:t>Законом</w:t>
        </w:r>
      </w:hyperlink>
      <w:r w:rsidRPr="0083560E">
        <w:rPr>
          <w:rFonts w:ascii="Arial" w:hAnsi="Arial" w:cs="Arial"/>
          <w:sz w:val="24"/>
          <w:szCs w:val="24"/>
        </w:rPr>
        <w:t xml:space="preserve"> Томской области от 11.01.2007 N 5-ОЗ "Об обращениях граждан в государственные органы Томской области и органы местного самоуправления",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Обращение, адресованное непосредственно депутату Думы, рассматривается им самостоятельно в течение 30 дней со дня регистрации обращения. Депутаты вправе запрашивать документы, материалы и иную информацию, необходимые для подготовки ответов на обращения граждан, в комитетах и комиссии по Регламенту Думы в соответствии с вопросами их ведения.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lastRenderedPageBreak/>
        <w:t>Статья 61. Порядок приема и регистрации обращений граждан</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Регистрация обращений граждан, обеспечение рассмотрения обращений граждан, поступивших в Думу на имя председателя Думы (заместителей председателя Думы), осуществляются аппаратом Думы.</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31">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Порядок приема, учета, регистрации обращений, поступивших в Думу, устанавливается Стандартом делопроизводства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Регистрация обращений, поступивших на имя депутатов в Думу, а также в рамках встреч депутата с избирателями на избирательных округах, осуществляется депутатом.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62. Контроль за соблюдением порядка и сроков рассмотрения обращений, направления письменных ответов на обращения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bookmarkStart w:id="35" w:name="P1010"/>
      <w:bookmarkEnd w:id="35"/>
      <w:r w:rsidRPr="0083560E">
        <w:rPr>
          <w:rFonts w:ascii="Arial" w:hAnsi="Arial" w:cs="Arial"/>
          <w:sz w:val="24"/>
          <w:szCs w:val="24"/>
        </w:rPr>
        <w:t>1. Контроль за соблюдением порядка и сроков рассмотрения обращений, направления письменных ответов на обращения возлагается на председателя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В случае если обращение адресовано непосредственно депутату, контроль за соблюдением порядка и сроков рассмотрения обращения, направления письменного ответа на обращение осуществляется указанным в обращении депутатом.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2. Лица, указанные в </w:t>
      </w:r>
      <w:hyperlink w:anchor="P1010">
        <w:r w:rsidRPr="0083560E">
          <w:rPr>
            <w:rFonts w:ascii="Arial" w:hAnsi="Arial" w:cs="Arial"/>
            <w:sz w:val="24"/>
            <w:szCs w:val="24"/>
          </w:rPr>
          <w:t>пункте 1</w:t>
        </w:r>
      </w:hyperlink>
      <w:r w:rsidRPr="0083560E">
        <w:rPr>
          <w:rFonts w:ascii="Arial" w:hAnsi="Arial" w:cs="Arial"/>
          <w:sz w:val="24"/>
          <w:szCs w:val="24"/>
        </w:rPr>
        <w:t xml:space="preserve"> настоящей статьи, обязаны обеспечивать своевременное и полное рассмотрение обращений граждан.</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Помощники депутатов ежеквартально информируют отдел по работе с обращениями аппарата Думы Города Томска о поступивших на рассмотрение депутата обращениях граждан и организаций, а также о результатах рассмотрения указанных обращений по форме, утвержденной решением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jc w:val="center"/>
        <w:outlineLvl w:val="2"/>
        <w:rPr>
          <w:rFonts w:ascii="Arial" w:hAnsi="Arial" w:cs="Arial"/>
          <w:sz w:val="24"/>
          <w:szCs w:val="24"/>
        </w:rPr>
      </w:pPr>
      <w:r w:rsidRPr="0083560E">
        <w:rPr>
          <w:rFonts w:ascii="Arial" w:hAnsi="Arial" w:cs="Arial"/>
          <w:sz w:val="24"/>
          <w:szCs w:val="24"/>
        </w:rPr>
        <w:t>Глава 13. СОБЛЮДЕНИЕ НАСТОЯЩЕГО РЕГЛАМЕНТА, ПРАВИЛ</w:t>
      </w:r>
    </w:p>
    <w:p w:rsidR="0083560E" w:rsidRPr="0083560E" w:rsidRDefault="0083560E" w:rsidP="0083560E">
      <w:pPr>
        <w:pStyle w:val="ConsPlusTitle"/>
        <w:jc w:val="center"/>
        <w:rPr>
          <w:rFonts w:ascii="Arial" w:hAnsi="Arial" w:cs="Arial"/>
          <w:sz w:val="24"/>
          <w:szCs w:val="24"/>
        </w:rPr>
      </w:pPr>
      <w:r w:rsidRPr="0083560E">
        <w:rPr>
          <w:rFonts w:ascii="Arial" w:hAnsi="Arial" w:cs="Arial"/>
          <w:sz w:val="24"/>
          <w:szCs w:val="24"/>
        </w:rPr>
        <w:t>ДЕПУТАТСКОЙ ЭТИКИ И ОТВЕТСТВЕННОСТЬ ЗА ИХ НАРУШЕНИЕ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63. Правила депутатской этики</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К правилам депутатской этики относятся не регулируемые действующим законодательством отношения между депутатами Думы, депутатами Думы и избирателями, представителями государственных и муниципальных органов, организаций.</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Депутат Думы должен воздерживаться от действий, заявлений и поступков, способных скомпрометировать его самого, других депутатов Думы и Думу.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Депутат Думы не должен использовать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давать характеристику выступающим на собрании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Председатель Думы не вправе использовать преимущества своего статуса во взаимоотношениях с депутатами Думы и должностными лицами.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Депутат Думы, анализируя деятельность государственных органов, органов местного самоуправления и общественных объединений, должностных лиц и граждан, должен использовать только достоверные и проверенные факты.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Положения настоящей статьи распространяются также на всех присутствующих и выступающих во время проведения собраний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64. Меры воздействия за нарушение порядка и правил депутатской этики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При нарушении участником заседания порядка на собрании Думы, а также правил депутатской этики на собрании Думы к нему могут применяться следующие меры воздействия:</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призыв к порядку;</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повторный призыв к порядку с занесением соответствующей записи в протокол;</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порицание с лишением слова до окончания собрания Думы.</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Призывать к порядку вправе только председательствующий на заседании.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Участник собрания Думы призывается к порядку, если он:</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выступает без разрешения председательствующего;</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нарушает правила депутатской этики.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Порицание с лишением слова до конца заседания выражается Думой большинством (более половины) голосов от числа присутствующих на заседании депутатов Думы, в том числе депутатов Думы, присутствующих на собрании Думы и принимающих участие в собрании Думы с применением видео-конференц-связи, по предложению председательствующего на заседании участнику заседания, который был дважды в течение заседания подвергнут призыву к порядку.</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32">
        <w:r w:rsidRPr="0083560E">
          <w:rPr>
            <w:rFonts w:ascii="Arial" w:hAnsi="Arial" w:cs="Arial"/>
            <w:sz w:val="24"/>
            <w:szCs w:val="24"/>
          </w:rPr>
          <w:t>решения</w:t>
        </w:r>
      </w:hyperlink>
      <w:r w:rsidRPr="0083560E">
        <w:rPr>
          <w:rFonts w:ascii="Arial" w:hAnsi="Arial" w:cs="Arial"/>
          <w:sz w:val="24"/>
          <w:szCs w:val="24"/>
        </w:rPr>
        <w:t xml:space="preserve"> Думы г. Томска от 07.04.2020 N 1323)</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К участнику заседания могут не применяться меры воздействия, предусмотренные настоящей статьей, если он принес извинения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65. Комиссия по депутатской этике</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Для рассмотрения вопросов, связанных с нарушением правил депутатской этики, образуется постоянная комиссия по депутатской этике.</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Комиссия по депутатской этике образуется решением Думы на срок полномочий Думы данного созыва.</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Комиссия по депутатской этике осуществляет деятельность в соответствии с Положением о постоянных, временных комиссиях и рабочих группах Думы Города Томска, утвержденным решением Думы, настоящим Регламентом.</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3. В состав комиссии по депутатской этике не могут быть избраны председатель Думы и его заместители.</w:t>
      </w:r>
    </w:p>
    <w:p w:rsidR="0083560E" w:rsidRPr="0083560E" w:rsidRDefault="0083560E" w:rsidP="0083560E">
      <w:pPr>
        <w:pStyle w:val="ConsPlusNormal"/>
        <w:jc w:val="both"/>
        <w:rPr>
          <w:rFonts w:ascii="Arial" w:hAnsi="Arial" w:cs="Arial"/>
          <w:sz w:val="24"/>
          <w:szCs w:val="24"/>
        </w:rPr>
      </w:pPr>
      <w:r w:rsidRPr="0083560E">
        <w:rPr>
          <w:rFonts w:ascii="Arial" w:hAnsi="Arial" w:cs="Arial"/>
          <w:sz w:val="24"/>
          <w:szCs w:val="24"/>
        </w:rPr>
        <w:t xml:space="preserve">(в ред. </w:t>
      </w:r>
      <w:hyperlink r:id="rId233">
        <w:r w:rsidRPr="0083560E">
          <w:rPr>
            <w:rFonts w:ascii="Arial" w:hAnsi="Arial" w:cs="Arial"/>
            <w:sz w:val="24"/>
            <w:szCs w:val="24"/>
          </w:rPr>
          <w:t>решения</w:t>
        </w:r>
      </w:hyperlink>
      <w:r w:rsidRPr="0083560E">
        <w:rPr>
          <w:rFonts w:ascii="Arial" w:hAnsi="Arial" w:cs="Arial"/>
          <w:sz w:val="24"/>
          <w:szCs w:val="24"/>
        </w:rPr>
        <w:t xml:space="preserve"> Думы г. Томска от 22.12.2023 N 799)</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4. Заседания комиссии по депутатской этике проводятся по мере необходимости.</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5. По решению Думы комиссия по депутатской этике представляет депутатам Думы отчет в письменной форме о своей деятельности.</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66. Предотвращение беспорядка на собрании Думы</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1. Если на собрании Думы возникает беспорядок, исключающий возможность дальнейшего ведения собрания, и председательствующий лишен возможности его пресечь, то он объявляет перерыв. В этом случае заседание считается прерванным на 30 минут.</w:t>
      </w: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2. Если после возобновления заседания беспорядок продолжается, председательствующий вправе объявить заседание завершенным.</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lastRenderedPageBreak/>
        <w:t>Статья 67. Принятие Регламента и вступление его в силу</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 xml:space="preserve">Регламент, изменения и дополнения к нему принимаются большинством (более половины) голосов от установленного </w:t>
      </w:r>
      <w:hyperlink r:id="rId234">
        <w:r w:rsidRPr="0083560E">
          <w:rPr>
            <w:rFonts w:ascii="Arial" w:hAnsi="Arial" w:cs="Arial"/>
            <w:sz w:val="24"/>
            <w:szCs w:val="24"/>
          </w:rPr>
          <w:t>Уставом</w:t>
        </w:r>
      </w:hyperlink>
      <w:r w:rsidRPr="0083560E">
        <w:rPr>
          <w:rFonts w:ascii="Arial" w:hAnsi="Arial" w:cs="Arial"/>
          <w:sz w:val="24"/>
          <w:szCs w:val="24"/>
        </w:rPr>
        <w:t xml:space="preserve"> числа депутатов Думы и вступают в силу с даты их принятия.</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Title"/>
        <w:ind w:firstLine="540"/>
        <w:jc w:val="both"/>
        <w:outlineLvl w:val="3"/>
        <w:rPr>
          <w:rFonts w:ascii="Arial" w:hAnsi="Arial" w:cs="Arial"/>
          <w:sz w:val="24"/>
          <w:szCs w:val="24"/>
        </w:rPr>
      </w:pPr>
      <w:r w:rsidRPr="0083560E">
        <w:rPr>
          <w:rFonts w:ascii="Arial" w:hAnsi="Arial" w:cs="Arial"/>
          <w:sz w:val="24"/>
          <w:szCs w:val="24"/>
        </w:rPr>
        <w:t>Статья 68. Контроль за соблюдением настоящего Регламента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ind w:firstLine="540"/>
        <w:jc w:val="both"/>
        <w:rPr>
          <w:rFonts w:ascii="Arial" w:hAnsi="Arial" w:cs="Arial"/>
          <w:sz w:val="24"/>
          <w:szCs w:val="24"/>
        </w:rPr>
      </w:pPr>
      <w:r w:rsidRPr="0083560E">
        <w:rPr>
          <w:rFonts w:ascii="Arial" w:hAnsi="Arial" w:cs="Arial"/>
          <w:sz w:val="24"/>
          <w:szCs w:val="24"/>
        </w:rPr>
        <w:t>Контроль за соблюдением настоящего Регламента возлагается на председателя Думы и комиссию по Регламенту и правовым вопросам Думы Города Томска.</w:t>
      </w: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jc w:val="both"/>
        <w:rPr>
          <w:rFonts w:ascii="Arial" w:hAnsi="Arial" w:cs="Arial"/>
          <w:sz w:val="24"/>
          <w:szCs w:val="24"/>
        </w:rPr>
      </w:pPr>
    </w:p>
    <w:p w:rsidR="0083560E" w:rsidRPr="0083560E" w:rsidRDefault="0083560E" w:rsidP="0083560E">
      <w:pPr>
        <w:pStyle w:val="ConsPlusNormal"/>
        <w:pBdr>
          <w:bottom w:val="single" w:sz="6" w:space="0" w:color="auto"/>
        </w:pBdr>
        <w:jc w:val="both"/>
        <w:rPr>
          <w:rFonts w:ascii="Arial" w:hAnsi="Arial" w:cs="Arial"/>
          <w:sz w:val="24"/>
          <w:szCs w:val="24"/>
        </w:rPr>
      </w:pPr>
    </w:p>
    <w:p w:rsidR="002866B5" w:rsidRPr="0083560E" w:rsidRDefault="002866B5" w:rsidP="0083560E">
      <w:pPr>
        <w:spacing w:after="0" w:line="240" w:lineRule="auto"/>
        <w:rPr>
          <w:rFonts w:ascii="Arial" w:hAnsi="Arial" w:cs="Arial"/>
          <w:sz w:val="24"/>
          <w:szCs w:val="24"/>
        </w:rPr>
      </w:pPr>
    </w:p>
    <w:sectPr w:rsidR="002866B5" w:rsidRPr="0083560E" w:rsidSect="00FA5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0E"/>
    <w:rsid w:val="002866B5"/>
    <w:rsid w:val="0083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F5AC6-94F9-43B7-8879-314A0FF0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6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5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56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56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56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56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56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56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96391&amp;dst=101171" TargetMode="External"/><Relationship Id="rId21" Type="http://schemas.openxmlformats.org/officeDocument/2006/relationships/hyperlink" Target="https://login.consultant.ru/link/?req=doc&amp;base=LAW&amp;n=501480" TargetMode="External"/><Relationship Id="rId42" Type="http://schemas.openxmlformats.org/officeDocument/2006/relationships/hyperlink" Target="https://login.consultant.ru/link/?req=doc&amp;base=RLAW091&amp;n=166483&amp;dst=100006" TargetMode="External"/><Relationship Id="rId63" Type="http://schemas.openxmlformats.org/officeDocument/2006/relationships/hyperlink" Target="https://login.consultant.ru/link/?req=doc&amp;base=RLAW091&amp;n=192362" TargetMode="External"/><Relationship Id="rId84" Type="http://schemas.openxmlformats.org/officeDocument/2006/relationships/hyperlink" Target="https://login.consultant.ru/link/?req=doc&amp;base=RLAW091&amp;n=141017&amp;dst=100009" TargetMode="External"/><Relationship Id="rId138" Type="http://schemas.openxmlformats.org/officeDocument/2006/relationships/hyperlink" Target="https://login.consultant.ru/link/?req=doc&amp;base=RLAW091&amp;n=196391&amp;dst=101171" TargetMode="External"/><Relationship Id="rId159" Type="http://schemas.openxmlformats.org/officeDocument/2006/relationships/hyperlink" Target="https://login.consultant.ru/link/?req=doc&amp;base=RLAW091&amp;n=166341&amp;dst=100034" TargetMode="External"/><Relationship Id="rId170" Type="http://schemas.openxmlformats.org/officeDocument/2006/relationships/hyperlink" Target="https://login.consultant.ru/link/?req=doc&amp;base=RLAW091&amp;n=125959&amp;dst=100023" TargetMode="External"/><Relationship Id="rId191" Type="http://schemas.openxmlformats.org/officeDocument/2006/relationships/hyperlink" Target="https://login.consultant.ru/link/?req=doc&amp;base=RLAW091&amp;n=142432&amp;dst=100032" TargetMode="External"/><Relationship Id="rId205" Type="http://schemas.openxmlformats.org/officeDocument/2006/relationships/hyperlink" Target="https://login.consultant.ru/link/?req=doc&amp;base=RLAW091&amp;n=192362" TargetMode="External"/><Relationship Id="rId226" Type="http://schemas.openxmlformats.org/officeDocument/2006/relationships/hyperlink" Target="https://login.consultant.ru/link/?req=doc&amp;base=RLAW091&amp;n=198101&amp;dst=100119" TargetMode="External"/><Relationship Id="rId107" Type="http://schemas.openxmlformats.org/officeDocument/2006/relationships/hyperlink" Target="https://login.consultant.ru/link/?req=doc&amp;base=RLAW091&amp;n=166341" TargetMode="External"/><Relationship Id="rId11" Type="http://schemas.openxmlformats.org/officeDocument/2006/relationships/hyperlink" Target="https://login.consultant.ru/link/?req=doc&amp;base=RLAW091&amp;n=149936&amp;dst=100019" TargetMode="External"/><Relationship Id="rId32" Type="http://schemas.openxmlformats.org/officeDocument/2006/relationships/hyperlink" Target="https://login.consultant.ru/link/?req=doc&amp;base=RLAW091&amp;n=149936&amp;dst=100020" TargetMode="External"/><Relationship Id="rId53"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RLAW091&amp;n=188377&amp;dst=100015" TargetMode="External"/><Relationship Id="rId128" Type="http://schemas.openxmlformats.org/officeDocument/2006/relationships/hyperlink" Target="https://login.consultant.ru/link/?req=doc&amp;base=RLAW091&amp;n=196391&amp;dst=100013" TargetMode="External"/><Relationship Id="rId149" Type="http://schemas.openxmlformats.org/officeDocument/2006/relationships/hyperlink" Target="https://login.consultant.ru/link/?req=doc&amp;base=RLAW091&amp;n=149936&amp;dst=100025" TargetMode="External"/><Relationship Id="rId5" Type="http://schemas.openxmlformats.org/officeDocument/2006/relationships/hyperlink" Target="https://login.consultant.ru/link/?req=doc&amp;base=RLAW091&amp;n=128387&amp;dst=100005" TargetMode="External"/><Relationship Id="rId95" Type="http://schemas.openxmlformats.org/officeDocument/2006/relationships/hyperlink" Target="https://login.consultant.ru/link/?req=doc&amp;base=RLAW091&amp;n=174290&amp;dst=100013" TargetMode="External"/><Relationship Id="rId160" Type="http://schemas.openxmlformats.org/officeDocument/2006/relationships/hyperlink" Target="https://login.consultant.ru/link/?req=doc&amp;base=RLAW091&amp;n=188377&amp;dst=100037" TargetMode="External"/><Relationship Id="rId181" Type="http://schemas.openxmlformats.org/officeDocument/2006/relationships/hyperlink" Target="https://login.consultant.ru/link/?req=doc&amp;base=RLAW091&amp;n=141017&amp;dst=100040" TargetMode="External"/><Relationship Id="rId216" Type="http://schemas.openxmlformats.org/officeDocument/2006/relationships/hyperlink" Target="https://login.consultant.ru/link/?req=doc&amp;base=RLAW091&amp;n=192362" TargetMode="External"/><Relationship Id="rId22" Type="http://schemas.openxmlformats.org/officeDocument/2006/relationships/hyperlink" Target="https://login.consultant.ru/link/?req=doc&amp;base=RLAW091&amp;n=192362&amp;dst=100243" TargetMode="External"/><Relationship Id="rId43" Type="http://schemas.openxmlformats.org/officeDocument/2006/relationships/hyperlink" Target="https://login.consultant.ru/link/?req=doc&amp;base=RLAW091&amp;n=170246&amp;dst=100006" TargetMode="External"/><Relationship Id="rId64" Type="http://schemas.openxmlformats.org/officeDocument/2006/relationships/hyperlink" Target="https://login.consultant.ru/link/?req=doc&amp;base=RLAW091&amp;n=188377&amp;dst=100011" TargetMode="External"/><Relationship Id="rId118" Type="http://schemas.openxmlformats.org/officeDocument/2006/relationships/hyperlink" Target="https://login.consultant.ru/link/?req=doc&amp;base=RLAW091&amp;n=196391&amp;dst=100013" TargetMode="External"/><Relationship Id="rId139" Type="http://schemas.openxmlformats.org/officeDocument/2006/relationships/hyperlink" Target="https://login.consultant.ru/link/?req=doc&amp;base=RLAW091&amp;n=196391&amp;dst=100013" TargetMode="External"/><Relationship Id="rId80" Type="http://schemas.openxmlformats.org/officeDocument/2006/relationships/hyperlink" Target="https://login.consultant.ru/link/?req=doc&amp;base=RLAW091&amp;n=125959&amp;dst=100013" TargetMode="External"/><Relationship Id="rId85" Type="http://schemas.openxmlformats.org/officeDocument/2006/relationships/hyperlink" Target="https://login.consultant.ru/link/?req=doc&amp;base=RLAW091&amp;n=189216&amp;dst=100007" TargetMode="External"/><Relationship Id="rId150" Type="http://schemas.openxmlformats.org/officeDocument/2006/relationships/hyperlink" Target="https://login.consultant.ru/link/?req=doc&amp;base=RLAW091&amp;n=149936&amp;dst=100025" TargetMode="External"/><Relationship Id="rId155" Type="http://schemas.openxmlformats.org/officeDocument/2006/relationships/hyperlink" Target="https://login.consultant.ru/link/?req=doc&amp;base=LAW&amp;n=497787&amp;dst=100050" TargetMode="External"/><Relationship Id="rId171" Type="http://schemas.openxmlformats.org/officeDocument/2006/relationships/hyperlink" Target="https://login.consultant.ru/link/?req=doc&amp;base=RLAW091&amp;n=141017&amp;dst=100024" TargetMode="External"/><Relationship Id="rId176" Type="http://schemas.openxmlformats.org/officeDocument/2006/relationships/hyperlink" Target="https://login.consultant.ru/link/?req=doc&amp;base=RLAW091&amp;n=141017&amp;dst=100031" TargetMode="External"/><Relationship Id="rId192" Type="http://schemas.openxmlformats.org/officeDocument/2006/relationships/hyperlink" Target="https://login.consultant.ru/link/?req=doc&amp;base=RLAW091&amp;n=149112&amp;dst=100010" TargetMode="External"/><Relationship Id="rId197" Type="http://schemas.openxmlformats.org/officeDocument/2006/relationships/hyperlink" Target="https://login.consultant.ru/link/?req=doc&amp;base=RLAW091&amp;n=192362" TargetMode="External"/><Relationship Id="rId206" Type="http://schemas.openxmlformats.org/officeDocument/2006/relationships/hyperlink" Target="https://login.consultant.ru/link/?req=doc&amp;base=RLAW091&amp;n=170246&amp;dst=100027" TargetMode="External"/><Relationship Id="rId227" Type="http://schemas.openxmlformats.org/officeDocument/2006/relationships/hyperlink" Target="https://login.consultant.ru/link/?req=doc&amp;base=RLAW091&amp;n=141017&amp;dst=100051" TargetMode="External"/><Relationship Id="rId201" Type="http://schemas.openxmlformats.org/officeDocument/2006/relationships/hyperlink" Target="https://login.consultant.ru/link/?req=doc&amp;base=RLAW091&amp;n=187301&amp;dst=100007" TargetMode="External"/><Relationship Id="rId222" Type="http://schemas.openxmlformats.org/officeDocument/2006/relationships/hyperlink" Target="https://login.consultant.ru/link/?req=doc&amp;base=RLAW091&amp;n=192362" TargetMode="External"/><Relationship Id="rId12" Type="http://schemas.openxmlformats.org/officeDocument/2006/relationships/hyperlink" Target="https://login.consultant.ru/link/?req=doc&amp;base=RLAW091&amp;n=154771&amp;dst=100017" TargetMode="External"/><Relationship Id="rId17" Type="http://schemas.openxmlformats.org/officeDocument/2006/relationships/hyperlink" Target="https://login.consultant.ru/link/?req=doc&amp;base=RLAW091&amp;n=187301&amp;dst=100005" TargetMode="External"/><Relationship Id="rId33" Type="http://schemas.openxmlformats.org/officeDocument/2006/relationships/hyperlink" Target="https://login.consultant.ru/link/?req=doc&amp;base=RLAW091&amp;n=154771&amp;dst=100017" TargetMode="External"/><Relationship Id="rId38" Type="http://schemas.openxmlformats.org/officeDocument/2006/relationships/hyperlink" Target="https://login.consultant.ru/link/?req=doc&amp;base=RLAW091&amp;n=142432&amp;dst=100018" TargetMode="External"/><Relationship Id="rId59" Type="http://schemas.openxmlformats.org/officeDocument/2006/relationships/hyperlink" Target="https://login.consultant.ru/link/?req=doc&amp;base=RLAW091&amp;n=180176&amp;dst=100091" TargetMode="External"/><Relationship Id="rId103" Type="http://schemas.openxmlformats.org/officeDocument/2006/relationships/hyperlink" Target="https://login.consultant.ru/link/?req=doc&amp;base=RLAW091&amp;n=188377&amp;dst=100035" TargetMode="External"/><Relationship Id="rId108" Type="http://schemas.openxmlformats.org/officeDocument/2006/relationships/hyperlink" Target="https://login.consultant.ru/link/?req=doc&amp;base=RLAW091&amp;n=166341&amp;dst=100011" TargetMode="External"/><Relationship Id="rId124" Type="http://schemas.openxmlformats.org/officeDocument/2006/relationships/hyperlink" Target="https://login.consultant.ru/link/?req=doc&amp;base=RLAW091&amp;n=196391&amp;dst=100013" TargetMode="External"/><Relationship Id="rId129" Type="http://schemas.openxmlformats.org/officeDocument/2006/relationships/hyperlink" Target="https://login.consultant.ru/link/?req=doc&amp;base=RLAW091&amp;n=196391&amp;dst=101171" TargetMode="External"/><Relationship Id="rId54" Type="http://schemas.openxmlformats.org/officeDocument/2006/relationships/hyperlink" Target="https://login.consultant.ru/link/?req=doc&amp;base=RLAW091&amp;n=192362&amp;dst=100243" TargetMode="External"/><Relationship Id="rId70" Type="http://schemas.openxmlformats.org/officeDocument/2006/relationships/hyperlink" Target="https://login.consultant.ru/link/?req=doc&amp;base=RLAW091&amp;n=192362" TargetMode="External"/><Relationship Id="rId75" Type="http://schemas.openxmlformats.org/officeDocument/2006/relationships/hyperlink" Target="https://login.consultant.ru/link/?req=doc&amp;base=RLAW091&amp;n=188377&amp;dst=100016" TargetMode="External"/><Relationship Id="rId91" Type="http://schemas.openxmlformats.org/officeDocument/2006/relationships/hyperlink" Target="https://login.consultant.ru/link/?req=doc&amp;base=RLAW091&amp;n=180176&amp;dst=100091" TargetMode="External"/><Relationship Id="rId96" Type="http://schemas.openxmlformats.org/officeDocument/2006/relationships/hyperlink" Target="https://login.consultant.ru/link/?req=doc&amp;base=RLAW091&amp;n=192362&amp;dst=100270" TargetMode="External"/><Relationship Id="rId140" Type="http://schemas.openxmlformats.org/officeDocument/2006/relationships/hyperlink" Target="https://login.consultant.ru/link/?req=doc&amp;base=RLAW091&amp;n=196391&amp;dst=101171" TargetMode="External"/><Relationship Id="rId145" Type="http://schemas.openxmlformats.org/officeDocument/2006/relationships/hyperlink" Target="https://login.consultant.ru/link/?req=doc&amp;base=RLAW091&amp;n=149936&amp;dst=100024" TargetMode="External"/><Relationship Id="rId161" Type="http://schemas.openxmlformats.org/officeDocument/2006/relationships/hyperlink" Target="https://login.consultant.ru/link/?req=doc&amp;base=RLAW091&amp;n=189216&amp;dst=100012" TargetMode="External"/><Relationship Id="rId166" Type="http://schemas.openxmlformats.org/officeDocument/2006/relationships/hyperlink" Target="https://login.consultant.ru/link/?req=doc&amp;base=RLAW091&amp;n=149112&amp;dst=100007" TargetMode="External"/><Relationship Id="rId182" Type="http://schemas.openxmlformats.org/officeDocument/2006/relationships/hyperlink" Target="https://login.consultant.ru/link/?req=doc&amp;base=RLAW091&amp;n=192362" TargetMode="External"/><Relationship Id="rId187" Type="http://schemas.openxmlformats.org/officeDocument/2006/relationships/hyperlink" Target="https://login.consultant.ru/link/?req=doc&amp;base=RLAW091&amp;n=141017&amp;dst=100042" TargetMode="External"/><Relationship Id="rId217" Type="http://schemas.openxmlformats.org/officeDocument/2006/relationships/hyperlink" Target="https://login.consultant.ru/link/?req=doc&amp;base=RLAW091&amp;n=154172" TargetMode="External"/><Relationship Id="rId1" Type="http://schemas.openxmlformats.org/officeDocument/2006/relationships/styles" Target="styles.xml"/><Relationship Id="rId6" Type="http://schemas.openxmlformats.org/officeDocument/2006/relationships/hyperlink" Target="https://login.consultant.ru/link/?req=doc&amp;base=RLAW091&amp;n=129457&amp;dst=100005" TargetMode="External"/><Relationship Id="rId212" Type="http://schemas.openxmlformats.org/officeDocument/2006/relationships/hyperlink" Target="https://login.consultant.ru/link/?req=doc&amp;base=RLAW091&amp;n=141017&amp;dst=100050" TargetMode="External"/><Relationship Id="rId233" Type="http://schemas.openxmlformats.org/officeDocument/2006/relationships/hyperlink" Target="https://login.consultant.ru/link/?req=doc&amp;base=RLAW091&amp;n=188377&amp;dst=100045" TargetMode="External"/><Relationship Id="rId23" Type="http://schemas.openxmlformats.org/officeDocument/2006/relationships/hyperlink" Target="https://login.consultant.ru/link/?req=doc&amp;base=RLAW091&amp;n=125959&amp;dst=100006" TargetMode="External"/><Relationship Id="rId28" Type="http://schemas.openxmlformats.org/officeDocument/2006/relationships/hyperlink" Target="https://login.consultant.ru/link/?req=doc&amp;base=RLAW091&amp;n=68949" TargetMode="External"/><Relationship Id="rId49" Type="http://schemas.openxmlformats.org/officeDocument/2006/relationships/hyperlink" Target="https://login.consultant.ru/link/?req=doc&amp;base=RLAW091&amp;n=191476&amp;dst=100005" TargetMode="External"/><Relationship Id="rId114" Type="http://schemas.openxmlformats.org/officeDocument/2006/relationships/hyperlink" Target="https://login.consultant.ru/link/?req=doc&amp;base=RLAW091&amp;n=171969&amp;dst=100505" TargetMode="External"/><Relationship Id="rId119" Type="http://schemas.openxmlformats.org/officeDocument/2006/relationships/hyperlink" Target="https://login.consultant.ru/link/?req=doc&amp;base=RLAW091&amp;n=196391&amp;dst=101171" TargetMode="External"/><Relationship Id="rId44" Type="http://schemas.openxmlformats.org/officeDocument/2006/relationships/hyperlink" Target="https://login.consultant.ru/link/?req=doc&amp;base=RLAW091&amp;n=174290&amp;dst=100005" TargetMode="External"/><Relationship Id="rId60" Type="http://schemas.openxmlformats.org/officeDocument/2006/relationships/hyperlink" Target="https://login.consultant.ru/link/?req=doc&amp;base=RLAW091&amp;n=192362" TargetMode="External"/><Relationship Id="rId65" Type="http://schemas.openxmlformats.org/officeDocument/2006/relationships/hyperlink" Target="https://login.consultant.ru/link/?req=doc&amp;base=RLAW091&amp;n=187368&amp;dst=100007" TargetMode="External"/><Relationship Id="rId81" Type="http://schemas.openxmlformats.org/officeDocument/2006/relationships/hyperlink" Target="https://login.consultant.ru/link/?req=doc&amp;base=RLAW091&amp;n=188377&amp;dst=100031" TargetMode="External"/><Relationship Id="rId86" Type="http://schemas.openxmlformats.org/officeDocument/2006/relationships/hyperlink" Target="https://login.consultant.ru/link/?req=doc&amp;base=RLAW091&amp;n=125959&amp;dst=100016" TargetMode="External"/><Relationship Id="rId130" Type="http://schemas.openxmlformats.org/officeDocument/2006/relationships/hyperlink" Target="https://login.consultant.ru/link/?req=doc&amp;base=RLAW091&amp;n=196391&amp;dst=100013" TargetMode="External"/><Relationship Id="rId135" Type="http://schemas.openxmlformats.org/officeDocument/2006/relationships/hyperlink" Target="https://login.consultant.ru/link/?req=doc&amp;base=RLAW091&amp;n=196391&amp;dst=100013" TargetMode="External"/><Relationship Id="rId151" Type="http://schemas.openxmlformats.org/officeDocument/2006/relationships/hyperlink" Target="https://login.consultant.ru/link/?req=doc&amp;base=RLAW091&amp;n=166341&amp;dst=100011" TargetMode="External"/><Relationship Id="rId156" Type="http://schemas.openxmlformats.org/officeDocument/2006/relationships/hyperlink" Target="https://login.consultant.ru/link/?req=doc&amp;base=RLAW091&amp;n=166341&amp;dst=100012" TargetMode="External"/><Relationship Id="rId177" Type="http://schemas.openxmlformats.org/officeDocument/2006/relationships/hyperlink" Target="https://login.consultant.ru/link/?req=doc&amp;base=RLAW091&amp;n=141017&amp;dst=100033" TargetMode="External"/><Relationship Id="rId198" Type="http://schemas.openxmlformats.org/officeDocument/2006/relationships/hyperlink" Target="https://login.consultant.ru/link/?req=doc&amp;base=RLAW091&amp;n=192362" TargetMode="External"/><Relationship Id="rId172" Type="http://schemas.openxmlformats.org/officeDocument/2006/relationships/hyperlink" Target="https://login.consultant.ru/link/?req=doc&amp;base=RLAW091&amp;n=166341&amp;dst=100011" TargetMode="External"/><Relationship Id="rId193" Type="http://schemas.openxmlformats.org/officeDocument/2006/relationships/hyperlink" Target="https://login.consultant.ru/link/?req=doc&amp;base=RLAW091&amp;n=149112&amp;dst=100012" TargetMode="External"/><Relationship Id="rId202" Type="http://schemas.openxmlformats.org/officeDocument/2006/relationships/hyperlink" Target="https://login.consultant.ru/link/?req=doc&amp;base=RLAW091&amp;n=170246&amp;dst=100024" TargetMode="External"/><Relationship Id="rId207" Type="http://schemas.openxmlformats.org/officeDocument/2006/relationships/hyperlink" Target="https://login.consultant.ru/link/?req=doc&amp;base=RLAW091&amp;n=187301&amp;dst=100014" TargetMode="External"/><Relationship Id="rId223" Type="http://schemas.openxmlformats.org/officeDocument/2006/relationships/hyperlink" Target="https://login.consultant.ru/link/?req=doc&amp;base=RLAW091&amp;n=60231&amp;dst=100010" TargetMode="External"/><Relationship Id="rId228" Type="http://schemas.openxmlformats.org/officeDocument/2006/relationships/hyperlink" Target="https://login.consultant.ru/link/?req=doc&amp;base=RLAW091&amp;n=198101&amp;dst=100119" TargetMode="External"/><Relationship Id="rId13" Type="http://schemas.openxmlformats.org/officeDocument/2006/relationships/hyperlink" Target="https://login.consultant.ru/link/?req=doc&amp;base=RLAW091&amp;n=166483&amp;dst=100005" TargetMode="External"/><Relationship Id="rId18" Type="http://schemas.openxmlformats.org/officeDocument/2006/relationships/hyperlink" Target="https://login.consultant.ru/link/?req=doc&amp;base=RLAW091&amp;n=187368&amp;dst=100005" TargetMode="External"/><Relationship Id="rId39" Type="http://schemas.openxmlformats.org/officeDocument/2006/relationships/hyperlink" Target="https://login.consultant.ru/link/?req=doc&amp;base=RLAW091&amp;n=143749&amp;dst=100005" TargetMode="External"/><Relationship Id="rId109" Type="http://schemas.openxmlformats.org/officeDocument/2006/relationships/hyperlink" Target="https://login.consultant.ru/link/?req=doc&amp;base=RLAW091&amp;n=166341&amp;dst=100011" TargetMode="External"/><Relationship Id="rId34" Type="http://schemas.openxmlformats.org/officeDocument/2006/relationships/hyperlink" Target="https://login.consultant.ru/link/?req=doc&amp;base=RLAW091&amp;n=125959&amp;dst=100007" TargetMode="External"/><Relationship Id="rId50" Type="http://schemas.openxmlformats.org/officeDocument/2006/relationships/hyperlink" Target="https://login.consultant.ru/link/?req=doc&amp;base=RLAW091&amp;n=192362" TargetMode="External"/><Relationship Id="rId55" Type="http://schemas.openxmlformats.org/officeDocument/2006/relationships/hyperlink" Target="https://login.consultant.ru/link/?req=doc&amp;base=RLAW091&amp;n=142432&amp;dst=100018" TargetMode="External"/><Relationship Id="rId76" Type="http://schemas.openxmlformats.org/officeDocument/2006/relationships/hyperlink" Target="https://login.consultant.ru/link/?req=doc&amp;base=RLAW091&amp;n=125959&amp;dst=100011" TargetMode="External"/><Relationship Id="rId97" Type="http://schemas.openxmlformats.org/officeDocument/2006/relationships/hyperlink" Target="https://login.consultant.ru/link/?req=doc&amp;base=RLAW091&amp;n=188377&amp;dst=100033" TargetMode="External"/><Relationship Id="rId104" Type="http://schemas.openxmlformats.org/officeDocument/2006/relationships/hyperlink" Target="https://login.consultant.ru/link/?req=doc&amp;base=RLAW091&amp;n=188377&amp;dst=100036" TargetMode="External"/><Relationship Id="rId120" Type="http://schemas.openxmlformats.org/officeDocument/2006/relationships/hyperlink" Target="https://login.consultant.ru/link/?req=doc&amp;base=RLAW091&amp;n=196391&amp;dst=100013" TargetMode="External"/><Relationship Id="rId125" Type="http://schemas.openxmlformats.org/officeDocument/2006/relationships/hyperlink" Target="https://login.consultant.ru/link/?req=doc&amp;base=RLAW091&amp;n=196391&amp;dst=100013" TargetMode="External"/><Relationship Id="rId141" Type="http://schemas.openxmlformats.org/officeDocument/2006/relationships/hyperlink" Target="http://www.admin.tomsk.ru" TargetMode="External"/><Relationship Id="rId146" Type="http://schemas.openxmlformats.org/officeDocument/2006/relationships/hyperlink" Target="https://login.consultant.ru/link/?req=doc&amp;base=RLAW091&amp;n=149936&amp;dst=100024" TargetMode="External"/><Relationship Id="rId167" Type="http://schemas.openxmlformats.org/officeDocument/2006/relationships/hyperlink" Target="https://login.consultant.ru/link/?req=doc&amp;base=RLAW091&amp;n=141017&amp;dst=100022" TargetMode="External"/><Relationship Id="rId188" Type="http://schemas.openxmlformats.org/officeDocument/2006/relationships/hyperlink" Target="https://login.consultant.ru/link/?req=doc&amp;base=RLAW091&amp;n=141017&amp;dst=100043" TargetMode="External"/><Relationship Id="rId7" Type="http://schemas.openxmlformats.org/officeDocument/2006/relationships/hyperlink" Target="https://login.consultant.ru/link/?req=doc&amp;base=RLAW091&amp;n=141017&amp;dst=100005" TargetMode="External"/><Relationship Id="rId71" Type="http://schemas.openxmlformats.org/officeDocument/2006/relationships/hyperlink" Target="https://login.consultant.ru/link/?req=doc&amp;base=RLAW091&amp;n=192362" TargetMode="External"/><Relationship Id="rId92" Type="http://schemas.openxmlformats.org/officeDocument/2006/relationships/hyperlink" Target="https://login.consultant.ru/link/?req=doc&amp;base=RLAW091&amp;n=170246&amp;dst=100007" TargetMode="External"/><Relationship Id="rId162" Type="http://schemas.openxmlformats.org/officeDocument/2006/relationships/hyperlink" Target="https://login.consultant.ru/link/?req=doc&amp;base=RLAW091&amp;n=142432&amp;dst=100020" TargetMode="External"/><Relationship Id="rId183" Type="http://schemas.openxmlformats.org/officeDocument/2006/relationships/hyperlink" Target="https://login.consultant.ru/link/?req=doc&amp;base=RLAW091&amp;n=143749&amp;dst=100005" TargetMode="External"/><Relationship Id="rId213" Type="http://schemas.openxmlformats.org/officeDocument/2006/relationships/hyperlink" Target="https://login.consultant.ru/link/?req=doc&amp;base=RLAW091&amp;n=125959&amp;dst=100026" TargetMode="External"/><Relationship Id="rId218" Type="http://schemas.openxmlformats.org/officeDocument/2006/relationships/hyperlink" Target="https://login.consultant.ru/link/?req=doc&amp;base=RLAW091&amp;n=128387&amp;dst=100010" TargetMode="External"/><Relationship Id="rId234" Type="http://schemas.openxmlformats.org/officeDocument/2006/relationships/hyperlink" Target="https://login.consultant.ru/link/?req=doc&amp;base=RLAW091&amp;n=192362" TargetMode="External"/><Relationship Id="rId2" Type="http://schemas.openxmlformats.org/officeDocument/2006/relationships/settings" Target="settings.xml"/><Relationship Id="rId29" Type="http://schemas.openxmlformats.org/officeDocument/2006/relationships/hyperlink" Target="https://login.consultant.ru/link/?req=doc&amp;base=RLAW091&amp;n=82603" TargetMode="External"/><Relationship Id="rId24" Type="http://schemas.openxmlformats.org/officeDocument/2006/relationships/hyperlink" Target="https://login.consultant.ru/link/?req=doc&amp;base=RLAW091&amp;n=95794" TargetMode="External"/><Relationship Id="rId40" Type="http://schemas.openxmlformats.org/officeDocument/2006/relationships/hyperlink" Target="https://login.consultant.ru/link/?req=doc&amp;base=RLAW091&amp;n=149112&amp;dst=100006" TargetMode="External"/><Relationship Id="rId45" Type="http://schemas.openxmlformats.org/officeDocument/2006/relationships/hyperlink" Target="https://login.consultant.ru/link/?req=doc&amp;base=RLAW091&amp;n=188377&amp;dst=100005" TargetMode="External"/><Relationship Id="rId66" Type="http://schemas.openxmlformats.org/officeDocument/2006/relationships/hyperlink" Target="https://login.consultant.ru/link/?req=doc&amp;base=RLAW091&amp;n=188377&amp;dst=100013" TargetMode="External"/><Relationship Id="rId87" Type="http://schemas.openxmlformats.org/officeDocument/2006/relationships/hyperlink" Target="https://login.consultant.ru/link/?req=doc&amp;base=RLAW091&amp;n=125959&amp;dst=100018" TargetMode="External"/><Relationship Id="rId110" Type="http://schemas.openxmlformats.org/officeDocument/2006/relationships/hyperlink" Target="https://login.consultant.ru/link/?req=doc&amp;base=RLAW091&amp;n=166341&amp;dst=100011" TargetMode="External"/><Relationship Id="rId115" Type="http://schemas.openxmlformats.org/officeDocument/2006/relationships/hyperlink" Target="https://login.consultant.ru/link/?req=doc&amp;base=RLAW091&amp;n=171969&amp;dst=100601" TargetMode="External"/><Relationship Id="rId131" Type="http://schemas.openxmlformats.org/officeDocument/2006/relationships/hyperlink" Target="https://login.consultant.ru/link/?req=doc&amp;base=RLAW091&amp;n=196391&amp;dst=101171" TargetMode="External"/><Relationship Id="rId136" Type="http://schemas.openxmlformats.org/officeDocument/2006/relationships/hyperlink" Target="https://login.consultant.ru/link/?req=doc&amp;base=RLAW091&amp;n=196391&amp;dst=101171" TargetMode="External"/><Relationship Id="rId157" Type="http://schemas.openxmlformats.org/officeDocument/2006/relationships/hyperlink" Target="https://login.consultant.ru/link/?req=doc&amp;base=RLAW091&amp;n=166341&amp;dst=100028" TargetMode="External"/><Relationship Id="rId178" Type="http://schemas.openxmlformats.org/officeDocument/2006/relationships/hyperlink" Target="https://login.consultant.ru/link/?req=doc&amp;base=RLAW091&amp;n=142432&amp;dst=100030" TargetMode="External"/><Relationship Id="rId61" Type="http://schemas.openxmlformats.org/officeDocument/2006/relationships/hyperlink" Target="https://login.consultant.ru/link/?req=doc&amp;base=RLAW091&amp;n=192362&amp;dst=100940" TargetMode="External"/><Relationship Id="rId82" Type="http://schemas.openxmlformats.org/officeDocument/2006/relationships/hyperlink" Target="https://login.consultant.ru/link/?req=doc&amp;base=RLAW091&amp;n=192362" TargetMode="External"/><Relationship Id="rId152" Type="http://schemas.openxmlformats.org/officeDocument/2006/relationships/hyperlink" Target="https://login.consultant.ru/link/?req=doc&amp;base=RLAW091&amp;n=149936&amp;dst=100026" TargetMode="External"/><Relationship Id="rId173" Type="http://schemas.openxmlformats.org/officeDocument/2006/relationships/hyperlink" Target="https://login.consultant.ru/link/?req=doc&amp;base=RLAW091&amp;n=142432&amp;dst=100028" TargetMode="External"/><Relationship Id="rId194" Type="http://schemas.openxmlformats.org/officeDocument/2006/relationships/hyperlink" Target="https://login.consultant.ru/link/?req=doc&amp;base=RLAW091&amp;n=192362" TargetMode="External"/><Relationship Id="rId199" Type="http://schemas.openxmlformats.org/officeDocument/2006/relationships/hyperlink" Target="https://login.consultant.ru/link/?req=doc&amp;base=RLAW091&amp;n=188377&amp;dst=100041" TargetMode="External"/><Relationship Id="rId203" Type="http://schemas.openxmlformats.org/officeDocument/2006/relationships/hyperlink" Target="https://login.consultant.ru/link/?req=doc&amp;base=RLAW091&amp;n=170246&amp;dst=100026" TargetMode="External"/><Relationship Id="rId208" Type="http://schemas.openxmlformats.org/officeDocument/2006/relationships/hyperlink" Target="https://login.consultant.ru/link/?req=doc&amp;base=RLAW091&amp;n=170246&amp;dst=100028" TargetMode="External"/><Relationship Id="rId229" Type="http://schemas.openxmlformats.org/officeDocument/2006/relationships/hyperlink" Target="https://login.consultant.ru/link/?req=doc&amp;base=LAW&amp;n=494960" TargetMode="External"/><Relationship Id="rId19" Type="http://schemas.openxmlformats.org/officeDocument/2006/relationships/hyperlink" Target="https://login.consultant.ru/link/?req=doc&amp;base=RLAW091&amp;n=189216&amp;dst=100005" TargetMode="External"/><Relationship Id="rId224" Type="http://schemas.openxmlformats.org/officeDocument/2006/relationships/hyperlink" Target="https://login.consultant.ru/link/?req=doc&amp;base=RLAW091&amp;n=192362" TargetMode="External"/><Relationship Id="rId14" Type="http://schemas.openxmlformats.org/officeDocument/2006/relationships/hyperlink" Target="https://login.consultant.ru/link/?req=doc&amp;base=RLAW091&amp;n=170246&amp;dst=100005" TargetMode="External"/><Relationship Id="rId30" Type="http://schemas.openxmlformats.org/officeDocument/2006/relationships/hyperlink" Target="https://login.consultant.ru/link/?req=doc&amp;base=RLAW091&amp;n=94896" TargetMode="External"/><Relationship Id="rId35" Type="http://schemas.openxmlformats.org/officeDocument/2006/relationships/hyperlink" Target="https://login.consultant.ru/link/?req=doc&amp;base=RLAW091&amp;n=128387&amp;dst=100006" TargetMode="External"/><Relationship Id="rId56" Type="http://schemas.openxmlformats.org/officeDocument/2006/relationships/hyperlink" Target="https://login.consultant.ru/link/?req=doc&amp;base=RLAW091&amp;n=125959&amp;dst=100008" TargetMode="External"/><Relationship Id="rId77" Type="http://schemas.openxmlformats.org/officeDocument/2006/relationships/hyperlink" Target="https://login.consultant.ru/link/?req=doc&amp;base=RLAW091&amp;n=188377&amp;dst=100026" TargetMode="External"/><Relationship Id="rId100" Type="http://schemas.openxmlformats.org/officeDocument/2006/relationships/hyperlink" Target="https://login.consultant.ru/link/?req=doc&amp;base=RLAW091&amp;n=189216&amp;dst=100009" TargetMode="External"/><Relationship Id="rId105" Type="http://schemas.openxmlformats.org/officeDocument/2006/relationships/hyperlink" Target="https://login.consultant.ru/link/?req=doc&amp;base=RLAW091&amp;n=141017&amp;dst=100011" TargetMode="External"/><Relationship Id="rId126" Type="http://schemas.openxmlformats.org/officeDocument/2006/relationships/hyperlink" Target="https://login.consultant.ru/link/?req=doc&amp;base=RLAW091&amp;n=196391&amp;dst=100013" TargetMode="External"/><Relationship Id="rId147" Type="http://schemas.openxmlformats.org/officeDocument/2006/relationships/hyperlink" Target="https://login.consultant.ru/link/?req=doc&amp;base=RLAW091&amp;n=192362" TargetMode="External"/><Relationship Id="rId168" Type="http://schemas.openxmlformats.org/officeDocument/2006/relationships/hyperlink" Target="https://login.consultant.ru/link/?req=doc&amp;base=RLAW091&amp;n=128387&amp;dst=100007" TargetMode="External"/><Relationship Id="rId8" Type="http://schemas.openxmlformats.org/officeDocument/2006/relationships/hyperlink" Target="https://login.consultant.ru/link/?req=doc&amp;base=RLAW091&amp;n=142432&amp;dst=100017" TargetMode="External"/><Relationship Id="rId51" Type="http://schemas.openxmlformats.org/officeDocument/2006/relationships/hyperlink" Target="www.duma70.ru" TargetMode="External"/><Relationship Id="rId72" Type="http://schemas.openxmlformats.org/officeDocument/2006/relationships/hyperlink" Target="https://login.consultant.ru/link/?req=doc&amp;base=RLAW091&amp;n=192362" TargetMode="External"/><Relationship Id="rId93" Type="http://schemas.openxmlformats.org/officeDocument/2006/relationships/hyperlink" Target="https://login.consultant.ru/link/?req=doc&amp;base=RLAW091&amp;n=174290&amp;dst=100007" TargetMode="External"/><Relationship Id="rId98" Type="http://schemas.openxmlformats.org/officeDocument/2006/relationships/hyperlink" Target="https://login.consultant.ru/link/?req=doc&amp;base=RLAW091&amp;n=192362&amp;dst=100270" TargetMode="External"/><Relationship Id="rId121" Type="http://schemas.openxmlformats.org/officeDocument/2006/relationships/hyperlink" Target="https://login.consultant.ru/link/?req=doc&amp;base=RLAW091&amp;n=196391&amp;dst=100013" TargetMode="External"/><Relationship Id="rId142" Type="http://schemas.openxmlformats.org/officeDocument/2006/relationships/hyperlink" Target="https://login.consultant.ru/link/?req=doc&amp;base=RLAW091&amp;n=196391&amp;dst=100013" TargetMode="External"/><Relationship Id="rId163" Type="http://schemas.openxmlformats.org/officeDocument/2006/relationships/hyperlink" Target="https://login.consultant.ru/link/?req=doc&amp;base=RLAW091&amp;n=141017&amp;dst=100013" TargetMode="External"/><Relationship Id="rId184" Type="http://schemas.openxmlformats.org/officeDocument/2006/relationships/hyperlink" Target="https://login.consultant.ru/link/?req=doc&amp;base=RLAW091&amp;n=189216&amp;dst=100014" TargetMode="External"/><Relationship Id="rId189" Type="http://schemas.openxmlformats.org/officeDocument/2006/relationships/hyperlink" Target="https://login.consultant.ru/link/?req=doc&amp;base=RLAW091&amp;n=141017&amp;dst=100044" TargetMode="External"/><Relationship Id="rId219" Type="http://schemas.openxmlformats.org/officeDocument/2006/relationships/hyperlink" Target="https://login.consultant.ru/link/?req=doc&amp;base=RLAW091&amp;n=128387&amp;dst=10001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91&amp;n=192362" TargetMode="External"/><Relationship Id="rId230" Type="http://schemas.openxmlformats.org/officeDocument/2006/relationships/hyperlink" Target="https://login.consultant.ru/link/?req=doc&amp;base=RLAW091&amp;n=191864" TargetMode="External"/><Relationship Id="rId235" Type="http://schemas.openxmlformats.org/officeDocument/2006/relationships/fontTable" Target="fontTable.xml"/><Relationship Id="rId25" Type="http://schemas.openxmlformats.org/officeDocument/2006/relationships/hyperlink" Target="https://login.consultant.ru/link/?req=doc&amp;base=RLAW091&amp;n=52780&amp;dst=100005" TargetMode="External"/><Relationship Id="rId46" Type="http://schemas.openxmlformats.org/officeDocument/2006/relationships/hyperlink" Target="https://login.consultant.ru/link/?req=doc&amp;base=RLAW091&amp;n=187301&amp;dst=100006" TargetMode="External"/><Relationship Id="rId67" Type="http://schemas.openxmlformats.org/officeDocument/2006/relationships/hyperlink" Target="https://login.consultant.ru/link/?req=doc&amp;base=RLAW091&amp;n=188377&amp;dst=100014" TargetMode="External"/><Relationship Id="rId116" Type="http://schemas.openxmlformats.org/officeDocument/2006/relationships/hyperlink" Target="https://login.consultant.ru/link/?req=doc&amp;base=RLAW091&amp;n=196391&amp;dst=100013" TargetMode="External"/><Relationship Id="rId137" Type="http://schemas.openxmlformats.org/officeDocument/2006/relationships/hyperlink" Target="https://login.consultant.ru/link/?req=doc&amp;base=RLAW091&amp;n=196391&amp;dst=100013" TargetMode="External"/><Relationship Id="rId158" Type="http://schemas.openxmlformats.org/officeDocument/2006/relationships/hyperlink" Target="https://login.consultant.ru/link/?req=doc&amp;base=RLAW091&amp;n=166341&amp;dst=100030" TargetMode="External"/><Relationship Id="rId20" Type="http://schemas.openxmlformats.org/officeDocument/2006/relationships/hyperlink" Target="https://login.consultant.ru/link/?req=doc&amp;base=RLAW091&amp;n=191476&amp;dst=100005" TargetMode="External"/><Relationship Id="rId41" Type="http://schemas.openxmlformats.org/officeDocument/2006/relationships/hyperlink" Target="https://login.consultant.ru/link/?req=doc&amp;base=RLAW091&amp;n=149936&amp;dst=100021" TargetMode="External"/><Relationship Id="rId62" Type="http://schemas.openxmlformats.org/officeDocument/2006/relationships/hyperlink" Target="https://login.consultant.ru/link/?req=doc&amp;base=RLAW091&amp;n=141017&amp;dst=100007" TargetMode="External"/><Relationship Id="rId83" Type="http://schemas.openxmlformats.org/officeDocument/2006/relationships/hyperlink" Target="https://login.consultant.ru/link/?req=doc&amp;base=RLAW091&amp;n=166341" TargetMode="External"/><Relationship Id="rId88" Type="http://schemas.openxmlformats.org/officeDocument/2006/relationships/hyperlink" Target="https://login.consultant.ru/link/?req=doc&amp;base=RLAW091&amp;n=188377&amp;dst=100032" TargetMode="External"/><Relationship Id="rId111" Type="http://schemas.openxmlformats.org/officeDocument/2006/relationships/hyperlink" Target="https://login.consultant.ru/link/?req=doc&amp;base=RLAW091&amp;n=166341&amp;dst=100035" TargetMode="External"/><Relationship Id="rId132" Type="http://schemas.openxmlformats.org/officeDocument/2006/relationships/hyperlink" Target="https://login.consultant.ru/link/?req=doc&amp;base=RLAW091&amp;n=196391&amp;dst=100013" TargetMode="External"/><Relationship Id="rId153" Type="http://schemas.openxmlformats.org/officeDocument/2006/relationships/hyperlink" Target="https://login.consultant.ru/link/?req=doc&amp;base=RLAW091&amp;n=166483&amp;dst=100009" TargetMode="External"/><Relationship Id="rId174" Type="http://schemas.openxmlformats.org/officeDocument/2006/relationships/hyperlink" Target="https://login.consultant.ru/link/?req=doc&amp;base=RLAW091&amp;n=141017&amp;dst=100030" TargetMode="External"/><Relationship Id="rId179" Type="http://schemas.openxmlformats.org/officeDocument/2006/relationships/hyperlink" Target="https://login.consultant.ru/link/?req=doc&amp;base=RLAW091&amp;n=182015&amp;dst=100116" TargetMode="External"/><Relationship Id="rId195" Type="http://schemas.openxmlformats.org/officeDocument/2006/relationships/hyperlink" Target="https://login.consultant.ru/link/?req=doc&amp;base=RLAW091&amp;n=192362" TargetMode="External"/><Relationship Id="rId209" Type="http://schemas.openxmlformats.org/officeDocument/2006/relationships/hyperlink" Target="https://login.consultant.ru/link/?req=doc&amp;base=RLAW091&amp;n=192362" TargetMode="External"/><Relationship Id="rId190" Type="http://schemas.openxmlformats.org/officeDocument/2006/relationships/hyperlink" Target="https://login.consultant.ru/link/?req=doc&amp;base=RLAW091&amp;n=141017&amp;dst=100045" TargetMode="External"/><Relationship Id="rId204" Type="http://schemas.openxmlformats.org/officeDocument/2006/relationships/hyperlink" Target="https://login.consultant.ru/link/?req=doc&amp;base=RLAW091&amp;n=192362" TargetMode="External"/><Relationship Id="rId220" Type="http://schemas.openxmlformats.org/officeDocument/2006/relationships/hyperlink" Target="https://login.consultant.ru/link/?req=doc&amp;base=RLAW091&amp;n=128387&amp;dst=100012" TargetMode="External"/><Relationship Id="rId225" Type="http://schemas.openxmlformats.org/officeDocument/2006/relationships/hyperlink" Target="https://login.consultant.ru/link/?req=doc&amp;base=RLAW091&amp;n=198101" TargetMode="External"/><Relationship Id="rId15" Type="http://schemas.openxmlformats.org/officeDocument/2006/relationships/hyperlink" Target="https://login.consultant.ru/link/?req=doc&amp;base=RLAW091&amp;n=174290&amp;dst=100005" TargetMode="External"/><Relationship Id="rId36" Type="http://schemas.openxmlformats.org/officeDocument/2006/relationships/hyperlink" Target="https://login.consultant.ru/link/?req=doc&amp;base=RLAW091&amp;n=129457&amp;dst=100005" TargetMode="External"/><Relationship Id="rId57" Type="http://schemas.openxmlformats.org/officeDocument/2006/relationships/hyperlink" Target="https://login.consultant.ru/link/?req=doc&amp;base=RLAW091&amp;n=188377&amp;dst=100006" TargetMode="External"/><Relationship Id="rId106" Type="http://schemas.openxmlformats.org/officeDocument/2006/relationships/hyperlink" Target="https://login.consultant.ru/link/?req=doc&amp;base=RLAW091&amp;n=192362" TargetMode="External"/><Relationship Id="rId127" Type="http://schemas.openxmlformats.org/officeDocument/2006/relationships/hyperlink" Target="https://login.consultant.ru/link/?req=doc&amp;base=RLAW091&amp;n=196391&amp;dst=100013" TargetMode="External"/><Relationship Id="rId10" Type="http://schemas.openxmlformats.org/officeDocument/2006/relationships/hyperlink" Target="https://login.consultant.ru/link/?req=doc&amp;base=RLAW091&amp;n=149112&amp;dst=100005" TargetMode="External"/><Relationship Id="rId31" Type="http://schemas.openxmlformats.org/officeDocument/2006/relationships/hyperlink" Target="https://login.consultant.ru/link/?req=doc&amp;base=RLAW091&amp;n=166341" TargetMode="External"/><Relationship Id="rId52" Type="http://schemas.openxmlformats.org/officeDocument/2006/relationships/hyperlink" Target="https://login.consultant.ru/link/?req=doc&amp;base=RLAW091&amp;n=192362" TargetMode="External"/><Relationship Id="rId73" Type="http://schemas.openxmlformats.org/officeDocument/2006/relationships/hyperlink" Target="https://login.consultant.ru/link/?req=doc&amp;base=RLAW091&amp;n=192362" TargetMode="External"/><Relationship Id="rId78" Type="http://schemas.openxmlformats.org/officeDocument/2006/relationships/hyperlink" Target="https://login.consultant.ru/link/?req=doc&amp;base=RLAW091&amp;n=188377&amp;dst=100027" TargetMode="External"/><Relationship Id="rId94" Type="http://schemas.openxmlformats.org/officeDocument/2006/relationships/hyperlink" Target="https://login.consultant.ru/link/?req=doc&amp;base=RLAW091&amp;n=174290&amp;dst=100010" TargetMode="External"/><Relationship Id="rId99" Type="http://schemas.openxmlformats.org/officeDocument/2006/relationships/hyperlink" Target="https://login.consultant.ru/link/?req=doc&amp;base=RLAW091&amp;n=192362&amp;dst=100270" TargetMode="External"/><Relationship Id="rId101" Type="http://schemas.openxmlformats.org/officeDocument/2006/relationships/hyperlink" Target="https://login.consultant.ru/link/?req=doc&amp;base=RLAW091&amp;n=189216&amp;dst=100010" TargetMode="External"/><Relationship Id="rId122" Type="http://schemas.openxmlformats.org/officeDocument/2006/relationships/hyperlink" Target="https://login.consultant.ru/link/?req=doc&amp;base=RLAW091&amp;n=196391&amp;dst=100013" TargetMode="External"/><Relationship Id="rId143" Type="http://schemas.openxmlformats.org/officeDocument/2006/relationships/hyperlink" Target="https://login.consultant.ru/link/?req=doc&amp;base=RLAW091&amp;n=129457&amp;dst=100005" TargetMode="External"/><Relationship Id="rId148" Type="http://schemas.openxmlformats.org/officeDocument/2006/relationships/hyperlink" Target="https://login.consultant.ru/link/?req=doc&amp;base=RLAW091&amp;n=149936&amp;dst=100025" TargetMode="External"/><Relationship Id="rId164" Type="http://schemas.openxmlformats.org/officeDocument/2006/relationships/hyperlink" Target="https://login.consultant.ru/link/?req=doc&amp;base=RLAW091&amp;n=142432&amp;dst=100024" TargetMode="External"/><Relationship Id="rId169" Type="http://schemas.openxmlformats.org/officeDocument/2006/relationships/hyperlink" Target="https://login.consultant.ru/link/?req=doc&amp;base=RLAW091&amp;n=191476&amp;dst=100005" TargetMode="External"/><Relationship Id="rId185" Type="http://schemas.openxmlformats.org/officeDocument/2006/relationships/hyperlink" Target="https://login.consultant.ru/link/?req=doc&amp;base=RLAW091&amp;n=188377&amp;dst=100040" TargetMode="External"/><Relationship Id="rId4" Type="http://schemas.openxmlformats.org/officeDocument/2006/relationships/hyperlink" Target="https://login.consultant.ru/link/?req=doc&amp;base=RLAW091&amp;n=125959&amp;dst=100005" TargetMode="External"/><Relationship Id="rId9" Type="http://schemas.openxmlformats.org/officeDocument/2006/relationships/hyperlink" Target="https://login.consultant.ru/link/?req=doc&amp;base=RLAW091&amp;n=143749&amp;dst=100005" TargetMode="External"/><Relationship Id="rId180" Type="http://schemas.openxmlformats.org/officeDocument/2006/relationships/hyperlink" Target="https://login.consultant.ru/link/?req=doc&amp;base=RLAW091&amp;n=141017&amp;dst=100037" TargetMode="External"/><Relationship Id="rId210" Type="http://schemas.openxmlformats.org/officeDocument/2006/relationships/hyperlink" Target="https://login.consultant.ru/link/?req=doc&amp;base=RLAW091&amp;n=141017&amp;dst=100047" TargetMode="External"/><Relationship Id="rId215" Type="http://schemas.openxmlformats.org/officeDocument/2006/relationships/hyperlink" Target="https://login.consultant.ru/link/?req=doc&amp;base=LAW&amp;n=483130" TargetMode="External"/><Relationship Id="rId236" Type="http://schemas.openxmlformats.org/officeDocument/2006/relationships/theme" Target="theme/theme1.xml"/><Relationship Id="rId26" Type="http://schemas.openxmlformats.org/officeDocument/2006/relationships/hyperlink" Target="https://login.consultant.ru/link/?req=doc&amp;base=RLAW091&amp;n=54341" TargetMode="External"/><Relationship Id="rId231" Type="http://schemas.openxmlformats.org/officeDocument/2006/relationships/hyperlink" Target="https://login.consultant.ru/link/?req=doc&amp;base=RLAW091&amp;n=188377&amp;dst=100044" TargetMode="External"/><Relationship Id="rId47" Type="http://schemas.openxmlformats.org/officeDocument/2006/relationships/hyperlink" Target="https://login.consultant.ru/link/?req=doc&amp;base=RLAW091&amp;n=187368&amp;dst=100006" TargetMode="External"/><Relationship Id="rId68" Type="http://schemas.openxmlformats.org/officeDocument/2006/relationships/hyperlink" Target="https://login.consultant.ru/link/?req=doc&amp;base=RLAW091&amp;n=192362" TargetMode="External"/><Relationship Id="rId89" Type="http://schemas.openxmlformats.org/officeDocument/2006/relationships/hyperlink" Target="https://login.consultant.ru/link/?req=doc&amp;base=RLAW091&amp;n=187368&amp;dst=100008" TargetMode="External"/><Relationship Id="rId112" Type="http://schemas.openxmlformats.org/officeDocument/2006/relationships/hyperlink" Target="https://login.consultant.ru/link/?req=doc&amp;base=RLAW091&amp;n=192362&amp;dst=100962" TargetMode="External"/><Relationship Id="rId133" Type="http://schemas.openxmlformats.org/officeDocument/2006/relationships/hyperlink" Target="https://login.consultant.ru/link/?req=doc&amp;base=RLAW091&amp;n=196391&amp;dst=101171" TargetMode="External"/><Relationship Id="rId154" Type="http://schemas.openxmlformats.org/officeDocument/2006/relationships/hyperlink" Target="https://login.consultant.ru/link/?req=doc&amp;base=RLAW091&amp;n=149936&amp;dst=100027" TargetMode="External"/><Relationship Id="rId175" Type="http://schemas.openxmlformats.org/officeDocument/2006/relationships/hyperlink" Target="https://login.consultant.ru/link/?req=doc&amp;base=RLAW091&amp;n=125959&amp;dst=100024" TargetMode="External"/><Relationship Id="rId196" Type="http://schemas.openxmlformats.org/officeDocument/2006/relationships/hyperlink" Target="https://login.consultant.ru/link/?req=doc&amp;base=RLAW091&amp;n=141017&amp;dst=100046" TargetMode="External"/><Relationship Id="rId200" Type="http://schemas.openxmlformats.org/officeDocument/2006/relationships/hyperlink" Target="https://login.consultant.ru/link/?req=doc&amp;base=RLAW091&amp;n=188377&amp;dst=100041" TargetMode="External"/><Relationship Id="rId16" Type="http://schemas.openxmlformats.org/officeDocument/2006/relationships/hyperlink" Target="https://login.consultant.ru/link/?req=doc&amp;base=RLAW091&amp;n=188377&amp;dst=100005" TargetMode="External"/><Relationship Id="rId221" Type="http://schemas.openxmlformats.org/officeDocument/2006/relationships/hyperlink" Target="https://login.consultant.ru/link/?req=doc&amp;base=RLAW091&amp;n=188377&amp;dst=100042" TargetMode="External"/><Relationship Id="rId37" Type="http://schemas.openxmlformats.org/officeDocument/2006/relationships/hyperlink" Target="https://login.consultant.ru/link/?req=doc&amp;base=RLAW091&amp;n=141017&amp;dst=100006" TargetMode="External"/><Relationship Id="rId58" Type="http://schemas.openxmlformats.org/officeDocument/2006/relationships/hyperlink" Target="https://login.consultant.ru/link/?req=doc&amp;base=RLAW091&amp;n=192362" TargetMode="External"/><Relationship Id="rId79" Type="http://schemas.openxmlformats.org/officeDocument/2006/relationships/hyperlink" Target="https://login.consultant.ru/link/?req=doc&amp;base=RLAW091&amp;n=188377&amp;dst=100028" TargetMode="External"/><Relationship Id="rId102" Type="http://schemas.openxmlformats.org/officeDocument/2006/relationships/hyperlink" Target="https://login.consultant.ru/link/?req=doc&amp;base=RLAW091&amp;n=189216&amp;dst=100011" TargetMode="External"/><Relationship Id="rId123" Type="http://schemas.openxmlformats.org/officeDocument/2006/relationships/hyperlink" Target="https://login.consultant.ru/link/?req=doc&amp;base=RLAW091&amp;n=196391&amp;dst=100013" TargetMode="External"/><Relationship Id="rId144" Type="http://schemas.openxmlformats.org/officeDocument/2006/relationships/hyperlink" Target="https://login.consultant.ru/link/?req=doc&amp;base=RLAW091&amp;n=149936&amp;dst=100023" TargetMode="External"/><Relationship Id="rId90" Type="http://schemas.openxmlformats.org/officeDocument/2006/relationships/hyperlink" Target="https://login.consultant.ru/link/?req=doc&amp;base=RLAW091&amp;n=180176&amp;dst=100091" TargetMode="External"/><Relationship Id="rId165" Type="http://schemas.openxmlformats.org/officeDocument/2006/relationships/hyperlink" Target="https://login.consultant.ru/link/?req=doc&amp;base=RLAW091&amp;n=192362" TargetMode="External"/><Relationship Id="rId186" Type="http://schemas.openxmlformats.org/officeDocument/2006/relationships/hyperlink" Target="https://login.consultant.ru/link/?req=doc&amp;base=RLAW091&amp;n=192362" TargetMode="External"/><Relationship Id="rId211" Type="http://schemas.openxmlformats.org/officeDocument/2006/relationships/hyperlink" Target="https://login.consultant.ru/link/?req=doc&amp;base=RLAW091&amp;n=141017&amp;dst=100049" TargetMode="External"/><Relationship Id="rId232" Type="http://schemas.openxmlformats.org/officeDocument/2006/relationships/hyperlink" Target="https://login.consultant.ru/link/?req=doc&amp;base=RLAW091&amp;n=141017&amp;dst=100053" TargetMode="External"/><Relationship Id="rId27" Type="http://schemas.openxmlformats.org/officeDocument/2006/relationships/hyperlink" Target="https://login.consultant.ru/link/?req=doc&amp;base=RLAW091&amp;n=61662" TargetMode="External"/><Relationship Id="rId48" Type="http://schemas.openxmlformats.org/officeDocument/2006/relationships/hyperlink" Target="https://login.consultant.ru/link/?req=doc&amp;base=RLAW091&amp;n=189216&amp;dst=100006" TargetMode="External"/><Relationship Id="rId69" Type="http://schemas.openxmlformats.org/officeDocument/2006/relationships/hyperlink" Target="https://login.consultant.ru/link/?req=doc&amp;base=RLAW091&amp;n=192362" TargetMode="External"/><Relationship Id="rId113" Type="http://schemas.openxmlformats.org/officeDocument/2006/relationships/hyperlink" Target="https://login.consultant.ru/link/?req=doc&amp;base=RLAW091&amp;n=166483&amp;dst=100007" TargetMode="External"/><Relationship Id="rId134" Type="http://schemas.openxmlformats.org/officeDocument/2006/relationships/hyperlink" Target="http://www.admin.t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24702</Words>
  <Characters>140803</Characters>
  <Application>Microsoft Office Word</Application>
  <DocSecurity>0</DocSecurity>
  <Lines>1173</Lines>
  <Paragraphs>330</Paragraphs>
  <ScaleCrop>false</ScaleCrop>
  <Company/>
  <LinksUpToDate>false</LinksUpToDate>
  <CharactersWithSpaces>165175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Селезнева Надежда Геннадьевна</dc:creator>
  <cp:keywords/>
  <dc:description/>
  <cp:lastModifiedBy>Селезнева Надежда Геннадьевна</cp:lastModifiedBy>
  <cp:revision>1</cp:revision>
  <dcterms:created xsi:type="dcterms:W3CDTF">2025-10-20T04:34:00Z</dcterms:created>
  <dcterms:modified xsi:type="dcterms:W3CDTF">2025-10-20T04:35:00Z</dcterms:modified>
</cp:coreProperties>
</file>