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70" w:type="dxa"/>
        <w:tblLayout w:type="fixed"/>
        <w:tblLook w:val="00A0" w:firstRow="1" w:lastRow="0" w:firstColumn="1" w:lastColumn="0" w:noHBand="0" w:noVBand="0"/>
      </w:tblPr>
      <w:tblGrid>
        <w:gridCol w:w="4784"/>
        <w:gridCol w:w="4786"/>
      </w:tblGrid>
      <w:tr>
        <w:tblPrEx/>
        <w:trPr>
          <w:cantSplit/>
          <w:trHeight w:val="2002"/>
        </w:trPr>
        <w:tc>
          <w:tcPr>
            <w:gridSpan w:val="2"/>
            <w:tcW w:w="9570" w:type="dxa"/>
            <w:textDirection w:val="lrTb"/>
            <w:noWrap w:val="false"/>
          </w:tcPr>
          <w:p>
            <w:pPr>
              <w:jc w:val="center"/>
              <w:spacing w:after="0" w:line="1567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39470" cy="1153160"/>
                      <wp:effectExtent l="0" t="0" r="0" b="8890"/>
                      <wp:docPr id="1" name="Рисунок 1" descr="ч б для бланка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ч б для бланка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39470" cy="1153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6.10pt;height:90.8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1599"/>
        </w:trPr>
        <w:tc>
          <w:tcPr>
            <w:gridSpan w:val="2"/>
            <w:tcW w:w="95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ДУМА ГОРОДА ТОМСКА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РЕШЕНИЕ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53" w:hRule="exact"/>
        </w:trPr>
        <w:tc>
          <w:tcPr>
            <w:tcW w:w="478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t xml:space="preserve">______________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№ __________</w:t>
      </w:r>
      <w:r>
        <w:rPr>
          <w:rFonts w:ascii="Times New Roman" w:hAnsi="Times New Roman" w:cs="Times New Roman"/>
          <w:sz w:val="24"/>
        </w:rPr>
      </w:r>
    </w:p>
    <w:p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внесении изменений в отдельные </w:t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решения представительного органа </w:t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муниципального образования «Город </w:t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Томск»</w:t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</w:t>
      </w:r>
      <w:r>
        <w:rPr>
          <w:rFonts w:ascii="Times New Roman" w:hAnsi="Times New Roman" w:cs="Times New Roman"/>
          <w:sz w:val="24"/>
        </w:rPr>
        <w:t xml:space="preserve"> связи с изменением подведомственности муниципального казенного учреждения «Инженерная защита сооружений»</w:t>
      </w:r>
      <w:r>
        <w:rPr>
          <w:rFonts w:ascii="Times New Roman" w:hAnsi="Times New Roman" w:cs="Times New Roman"/>
          <w:sz w:val="24"/>
        </w:rPr>
        <w:t xml:space="preserve"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в соответствии с </w:t>
      </w:r>
      <w:r>
        <w:rPr>
          <w:rFonts w:ascii="Times New Roman" w:hAnsi="Times New Roman" w:cs="Times New Roman"/>
          <w:sz w:val="24"/>
        </w:rPr>
        <w:t xml:space="preserve">постановлением администрации Города Томска от 17.06.2026 № 369 «Об изменении подведомственности муниципального казенного учреждения «Инженерная защита сооружений» и </w:t>
      </w:r>
      <w:r>
        <w:rPr>
          <w:rFonts w:ascii="Times New Roman" w:hAnsi="Times New Roman" w:cs="Times New Roman"/>
          <w:sz w:val="24"/>
        </w:rPr>
        <w:t xml:space="preserve">внесении изменений в отдельные муниципальные правовые акты администрации Города Томска»</w:t>
      </w:r>
      <w:r>
        <w:rPr>
          <w:rFonts w:ascii="Times New Roman" w:hAnsi="Times New Roman" w:cs="Times New Roman"/>
          <w:sz w:val="24"/>
        </w:rPr>
        <w:t xml:space="preserve">,</w:t>
      </w:r>
      <w:r>
        <w:rPr>
          <w:rFonts w:ascii="Times New Roman" w:hAnsi="Times New Roman" w:cs="Times New Roman"/>
          <w:sz w:val="24"/>
        </w:rPr>
        <w:t xml:space="preserve"> руководствуясь</w:t>
      </w:r>
      <w:r>
        <w:rPr>
          <w:rFonts w:ascii="Times New Roman" w:hAnsi="Times New Roman" w:cs="Times New Roman"/>
          <w:sz w:val="24"/>
        </w:rPr>
        <w:t xml:space="preserve"> Уставом Города Томска, </w:t>
      </w:r>
      <w:r>
        <w:rPr>
          <w:rFonts w:ascii="Times New Roman" w:hAnsi="Times New Roman" w:cs="Times New Roman"/>
          <w:sz w:val="24"/>
        </w:rPr>
      </w:r>
    </w:p>
    <w:p>
      <w:pPr>
        <w:ind w:firstLine="708"/>
        <w:jc w:val="center"/>
        <w:spacing w:after="0" w:line="283" w:lineRule="atLeas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Дума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РЕШИЛА: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center"/>
        <w:spacing w:after="0" w:line="283" w:lineRule="atLeast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Внести в решение Думы города Томска от 30.10.2007 № 683 «О внесении изменений в решение Думы города Томска от 24.05.2005 № 916 «Об утверждении структуры администрации города Томска» и утверждении положений об органах администрации» следующие изменения: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</w:t>
      </w:r>
      <w:r>
        <w:rPr>
          <w:rFonts w:ascii="Times New Roman" w:hAnsi="Times New Roman" w:cs="Times New Roman"/>
          <w:sz w:val="24"/>
        </w:rPr>
        <w:t xml:space="preserve"> П</w:t>
      </w:r>
      <w:r>
        <w:rPr>
          <w:rFonts w:ascii="Times New Roman" w:hAnsi="Times New Roman" w:cs="Times New Roman"/>
          <w:sz w:val="24"/>
        </w:rPr>
        <w:t xml:space="preserve">оложени</w:t>
      </w:r>
      <w:r>
        <w:rPr>
          <w:rFonts w:ascii="Times New Roman" w:hAnsi="Times New Roman" w:cs="Times New Roman"/>
          <w:sz w:val="24"/>
        </w:rPr>
        <w:t xml:space="preserve">и</w:t>
      </w:r>
      <w:r>
        <w:rPr>
          <w:rFonts w:ascii="Times New Roman" w:hAnsi="Times New Roman" w:cs="Times New Roman"/>
          <w:sz w:val="24"/>
        </w:rPr>
        <w:t xml:space="preserve"> о департаменте дорожной деятельности и благоустройства администрации Города Томска, </w:t>
      </w:r>
      <w:r>
        <w:rPr>
          <w:rFonts w:ascii="Times New Roman" w:hAnsi="Times New Roman" w:cs="Times New Roman"/>
          <w:sz w:val="24"/>
        </w:rPr>
        <w:t xml:space="preserve">утвержденном</w:t>
      </w:r>
      <w:r>
        <w:rPr>
          <w:rFonts w:ascii="Times New Roman" w:hAnsi="Times New Roman" w:cs="Times New Roman"/>
          <w:sz w:val="24"/>
        </w:rPr>
        <w:t xml:space="preserve"> указанн</w:t>
      </w:r>
      <w:r>
        <w:rPr>
          <w:rFonts w:ascii="Times New Roman" w:hAnsi="Times New Roman" w:cs="Times New Roman"/>
          <w:sz w:val="24"/>
        </w:rPr>
        <w:t xml:space="preserve">ым</w:t>
      </w:r>
      <w:r>
        <w:rPr>
          <w:rFonts w:ascii="Times New Roman" w:hAnsi="Times New Roman" w:cs="Times New Roman"/>
          <w:sz w:val="24"/>
        </w:rPr>
        <w:t xml:space="preserve"> решени</w:t>
      </w:r>
      <w:r>
        <w:rPr>
          <w:rFonts w:ascii="Times New Roman" w:hAnsi="Times New Roman" w:cs="Times New Roman"/>
          <w:sz w:val="24"/>
        </w:rPr>
        <w:t xml:space="preserve">ем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1) пункт </w:t>
      </w:r>
      <w:r>
        <w:rPr>
          <w:rFonts w:ascii="Times New Roman" w:hAnsi="Times New Roman" w:cs="Times New Roman"/>
          <w:sz w:val="24"/>
        </w:rPr>
        <w:t xml:space="preserve">9 </w:t>
      </w:r>
      <w:r>
        <w:rPr>
          <w:rFonts w:ascii="Times New Roman" w:hAnsi="Times New Roman" w:cs="Times New Roman"/>
          <w:sz w:val="24"/>
        </w:rPr>
        <w:t xml:space="preserve">после подпункта 10-2 дополнить подпунктом 10-3 следующего содержания:</w:t>
      </w:r>
      <w:r>
        <w:rPr>
          <w:rFonts w:ascii="Times New Roman" w:hAnsi="Times New Roman" w:cs="Times New Roman"/>
          <w:sz w:val="24"/>
        </w:rPr>
      </w:r>
      <w:r/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«10-3) водохозяйственная деятельность в отношении гидротехнических сооружений в границах муниципального образования «Город Томск»;»;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2) </w:t>
      </w: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пункт</w:t>
      </w:r>
      <w:r>
        <w:rPr>
          <w:rFonts w:ascii="Times New Roman" w:hAnsi="Times New Roman" w:cs="Times New Roman"/>
          <w:sz w:val="24"/>
        </w:rPr>
        <w:t xml:space="preserve">е</w:t>
      </w:r>
      <w:r>
        <w:rPr>
          <w:rFonts w:ascii="Times New Roman" w:hAnsi="Times New Roman" w:cs="Times New Roman"/>
          <w:sz w:val="24"/>
        </w:rPr>
        <w:t xml:space="preserve"> 14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  <w:t xml:space="preserve">1</w:t>
      </w:r>
      <w:r>
        <w:rPr>
          <w:rFonts w:ascii="Times New Roman" w:hAnsi="Times New Roman" w:cs="Times New Roman"/>
          <w:sz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а)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абзац первый</w:t>
      </w:r>
      <w:r>
        <w:rPr>
          <w:rFonts w:ascii="Times New Roman" w:hAnsi="Times New Roman" w:cs="Times New Roman"/>
          <w:sz w:val="24"/>
        </w:rPr>
        <w:t xml:space="preserve"> после слов «В сфере организации» дополнить словами «водохозяйственной деятельности и»;</w:t>
      </w:r>
      <w:r>
        <w:rPr>
          <w:rFonts w:ascii="Times New Roman" w:hAnsi="Times New Roman" w:cs="Times New Roman"/>
          <w:sz w:val="24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</w:t>
      </w:r>
      <w:r>
        <w:rPr>
          <w:rFonts w:ascii="Times New Roman" w:hAnsi="Times New Roman" w:cs="Times New Roman"/>
          <w:sz w:val="24"/>
        </w:rPr>
        <w:t xml:space="preserve">подпункт </w:t>
      </w:r>
      <w:r>
        <w:rPr>
          <w:rFonts w:ascii="Times New Roman" w:hAnsi="Times New Roman" w:cs="Times New Roman"/>
          <w:sz w:val="24"/>
        </w:rPr>
        <w:t xml:space="preserve">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4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«2) проводит анализ эффективности мероприятий, направленных на развитие системы водоотведения поверхностных (дождевых, талых, поливомоечных, дренажных, инфильтрационных) сточных вод, а также гидротехнических сооружений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Город Томск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, обеспечивает сохранность, ремонт и модернизацию указанной системы водоотведения и гидротехнических сооружений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  <w:t xml:space="preserve">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</w:t>
      </w:r>
      <w:r>
        <w:rPr>
          <w:rFonts w:ascii="Times New Roman" w:hAnsi="Times New Roman" w:cs="Times New Roman"/>
          <w:sz w:val="24"/>
          <w:szCs w:val="24"/>
        </w:rPr>
        <w:t xml:space="preserve"> подпункт 3 после слов «по ремонту и содержанию» дополнить словами «гидротехнических сооружений и»;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</w:t>
      </w:r>
      <w:r>
        <w:rPr>
          <w:rFonts w:ascii="Times New Roman" w:hAnsi="Times New Roman" w:cs="Times New Roman"/>
          <w:sz w:val="24"/>
          <w:szCs w:val="24"/>
        </w:rPr>
        <w:t xml:space="preserve"> подпункт 5 после слов «сточных вод» дополнить словами «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также гидротехнических сооружений»;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5"/>
        <w:ind w:left="0"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</w:t>
      </w:r>
      <w:r>
        <w:rPr>
          <w:rFonts w:ascii="Times New Roman" w:hAnsi="Times New Roman" w:cs="Times New Roman"/>
          <w:sz w:val="24"/>
          <w:szCs w:val="24"/>
        </w:rPr>
        <w:t xml:space="preserve"> подпункт 6 после слов «сточных вод» дополнить словами «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также гидротехнических сооружений»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Внести в решение Думы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орода Томска от 26.06.2007 № 530 «Об учреждении департамента городского хозяйства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орода Томска и утверждении Положения о нем» следующие изменения: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пункте 11 </w:t>
      </w:r>
      <w:r>
        <w:rPr>
          <w:rFonts w:ascii="Times New Roman" w:hAnsi="Times New Roman" w:cs="Times New Roman"/>
          <w:sz w:val="24"/>
          <w:szCs w:val="24"/>
        </w:rPr>
        <w:t xml:space="preserve">Положени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 о департаменте городского хозяйства администрации Города Томска, утвержденном указанным решением: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в подпункте 6 слова «гидротехнических сооружений</w:t>
      </w:r>
      <w:r>
        <w:rPr>
          <w:rFonts w:ascii="Times New Roman" w:hAnsi="Times New Roman" w:cs="Times New Roman"/>
          <w:sz w:val="24"/>
        </w:rPr>
        <w:t xml:space="preserve">,</w:t>
      </w:r>
      <w:r>
        <w:rPr>
          <w:rFonts w:ascii="Times New Roman" w:hAnsi="Times New Roman" w:cs="Times New Roman"/>
          <w:sz w:val="24"/>
        </w:rPr>
        <w:t xml:space="preserve">» исключить; 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2) в подпункте 8 слова «гидротехнических</w:t>
      </w:r>
      <w:r>
        <w:rPr>
          <w:rFonts w:ascii="Times New Roman" w:hAnsi="Times New Roman" w:cs="Times New Roman"/>
          <w:sz w:val="24"/>
        </w:rPr>
        <w:t xml:space="preserve"> сооружений</w:t>
      </w:r>
      <w:r>
        <w:rPr>
          <w:rFonts w:ascii="Times New Roman" w:hAnsi="Times New Roman" w:cs="Times New Roman"/>
          <w:sz w:val="24"/>
        </w:rPr>
        <w:t xml:space="preserve">,</w:t>
      </w:r>
      <w:r>
        <w:rPr>
          <w:rFonts w:ascii="Times New Roman" w:hAnsi="Times New Roman" w:cs="Times New Roman"/>
          <w:sz w:val="24"/>
        </w:rPr>
        <w:t xml:space="preserve">» исключить; 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3) в подпункте 16 слова «гидротехнических сооружений,» исключить;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в подпункте 17 слова «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гидротехнических сооружений» исключить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Настоящее решение вступает в силу после его официального опубликования и распространяет свое действие на правоотношения, возникшие с 01.08.2026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Контроль за исполнением настоящего решения возложить на постоянную комиссию по Регламенту и правовым вопросам Думы Города Томска. </w:t>
      </w:r>
      <w:r>
        <w:rPr>
          <w:rFonts w:ascii="Times New Roman" w:hAnsi="Times New Roman" w:cs="Times New Roman"/>
          <w:sz w:val="24"/>
        </w:rPr>
      </w:r>
    </w:p>
    <w:p>
      <w:pPr>
        <w:ind w:firstLine="851"/>
        <w:jc w:val="both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8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Председатель                                                                                                  Мэр Города Томска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83" w:lineRule="atLeas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Думы Города Томска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8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__________С.Г. Сеченов                                                                      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Д.А.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Махиня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851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ind w:firstLine="851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</w:r>
    </w:p>
    <w:p>
      <w:pPr>
        <w:ind w:firstLine="85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  <w:spacing w:after="0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ЛИСТ СОГЛАСОВАНИЯ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решения Думы Города Томска «</w:t>
      </w:r>
      <w:r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отдельные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решения представительного органа муниципального образования «Город Томск»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2410"/>
        <w:gridCol w:w="1843"/>
        <w:gridCol w:w="1701"/>
      </w:tblGrid>
      <w:tr>
        <w:tblPrEx/>
        <w:trPr/>
        <w:tc>
          <w:tcPr>
            <w:tcW w:w="36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должностных лиц,  визирующих проект решения Думы Города Томска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Подпись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согласования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918"/>
        </w:trPr>
        <w:tc>
          <w:tcPr>
            <w:tcW w:w="365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Мэра Города Томска - начальник департамента дорожной деятельности и благоустройства администрации Города Томска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Д.И. Хафизов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line="252" w:lineRule="auto"/>
    </w:p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character" w:styleId="624">
    <w:name w:val="Hyperlink"/>
    <w:basedOn w:val="621"/>
    <w:uiPriority w:val="99"/>
    <w:semiHidden/>
    <w:unhideWhenUsed/>
    <w:rPr>
      <w:color w:val="0000ff"/>
      <w:u w:val="single"/>
    </w:rPr>
  </w:style>
  <w:style w:type="paragraph" w:styleId="625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MironovaNN</cp:lastModifiedBy>
  <cp:revision>6</cp:revision>
  <dcterms:created xsi:type="dcterms:W3CDTF">2026-10-02T02:37:00Z</dcterms:created>
  <dcterms:modified xsi:type="dcterms:W3CDTF">2026-10-06T02:39:40Z</dcterms:modified>
</cp:coreProperties>
</file>