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04" w:rsidRPr="00475C56" w:rsidRDefault="00E64104" w:rsidP="00E64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5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64104" w:rsidRPr="00475C56" w:rsidRDefault="00E64104" w:rsidP="00E64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C56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Томска </w:t>
      </w:r>
    </w:p>
    <w:p w:rsidR="00E64104" w:rsidRPr="00475C56" w:rsidRDefault="00E64104" w:rsidP="00E64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C56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Города Томска от 06.12.2016 № 438 </w:t>
      </w:r>
    </w:p>
    <w:p w:rsidR="00E64104" w:rsidRDefault="00E64104" w:rsidP="00E64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C56">
        <w:rPr>
          <w:rFonts w:ascii="Times New Roman" w:hAnsi="Times New Roman" w:cs="Times New Roman"/>
          <w:sz w:val="24"/>
          <w:szCs w:val="24"/>
        </w:rPr>
        <w:t>«Об утверждении нормативных затрат на обеспечение функций Думы Города Томска»</w:t>
      </w:r>
    </w:p>
    <w:p w:rsidR="00E64104" w:rsidRPr="00475C56" w:rsidRDefault="00E64104" w:rsidP="00E64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104" w:rsidRPr="009B694D" w:rsidRDefault="00E64104" w:rsidP="00E64104">
      <w:pPr>
        <w:tabs>
          <w:tab w:val="left" w:pos="993"/>
        </w:tabs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94D">
        <w:rPr>
          <w:rFonts w:ascii="Times New Roman" w:eastAsia="Calibri" w:hAnsi="Times New Roman" w:cs="Times New Roman"/>
          <w:sz w:val="24"/>
          <w:szCs w:val="24"/>
        </w:rPr>
        <w:t xml:space="preserve">Представленный проект решения разработан </w:t>
      </w:r>
      <w:r w:rsidRPr="009B694D">
        <w:rPr>
          <w:rFonts w:ascii="Times New Roman" w:hAnsi="Times New Roman" w:cs="Times New Roman"/>
          <w:sz w:val="24"/>
          <w:szCs w:val="24"/>
        </w:rPr>
        <w:t>в соответствии с частью 5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Города Томска от 18.05.2016 № 418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«Город Томск».</w:t>
      </w:r>
    </w:p>
    <w:p w:rsidR="00E64104" w:rsidRPr="009B694D" w:rsidRDefault="00E64104" w:rsidP="00E64104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94D">
        <w:rPr>
          <w:rFonts w:ascii="Times New Roman" w:eastAsia="Calibri" w:hAnsi="Times New Roman" w:cs="Times New Roman"/>
          <w:sz w:val="24"/>
          <w:szCs w:val="24"/>
        </w:rPr>
        <w:t xml:space="preserve">Целями принятия представленного проекта решения является пересмотр                                       и </w:t>
      </w:r>
      <w:r w:rsidRPr="009B694D">
        <w:rPr>
          <w:rFonts w:ascii="Times New Roman" w:hAnsi="Times New Roman" w:cs="Times New Roman"/>
          <w:sz w:val="24"/>
          <w:szCs w:val="24"/>
        </w:rPr>
        <w:t>дополнение порядка расчета нормативных затрат для подготовки обоснований объемов бюджетных ассигнований для осуществления закупок товаров, работ, услуг для Думы Города Томска, а именно:</w:t>
      </w:r>
    </w:p>
    <w:p w:rsidR="00E64104" w:rsidRPr="002C35E9" w:rsidRDefault="00E64104" w:rsidP="00E6410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rFonts w:eastAsia="Calibri"/>
        </w:rPr>
      </w:pPr>
      <w:r w:rsidRPr="009B694D">
        <w:t>в связи с проведением анализа затрат предыдущих периодов и фактической потребности, предлагается увеличить нормативные затраты на обучающие семинары и курсы для работников Думы Города Томска и установить их в размере 1,5% от совокупного годового объема закупок;</w:t>
      </w:r>
    </w:p>
    <w:p w:rsidR="00E64104" w:rsidRPr="009B694D" w:rsidRDefault="00E64104" w:rsidP="00E6410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59" w:lineRule="auto"/>
        <w:ind w:left="-284" w:firstLine="851"/>
        <w:jc w:val="both"/>
        <w:rPr>
          <w:rFonts w:eastAsia="Calibri"/>
        </w:rPr>
      </w:pPr>
      <w:r w:rsidRPr="009B694D">
        <w:t>в ходе анализа расчета нормативных затрат выявлена необходимость дополнения вышеуказанного решения Думы Города Томска следующими затратами:</w:t>
      </w:r>
    </w:p>
    <w:p w:rsidR="00E64104" w:rsidRPr="009B694D" w:rsidRDefault="00E64104" w:rsidP="00E64104">
      <w:pPr>
        <w:pStyle w:val="a3"/>
        <w:tabs>
          <w:tab w:val="left" w:pos="851"/>
        </w:tabs>
        <w:autoSpaceDE w:val="0"/>
        <w:autoSpaceDN w:val="0"/>
        <w:adjustRightInd w:val="0"/>
        <w:spacing w:line="259" w:lineRule="auto"/>
        <w:ind w:left="-284" w:firstLine="851"/>
        <w:jc w:val="both"/>
        <w:rPr>
          <w:rFonts w:eastAsia="Calibri"/>
        </w:rPr>
      </w:pPr>
    </w:p>
    <w:p w:rsidR="00E64104" w:rsidRPr="009B694D" w:rsidRDefault="00E64104" w:rsidP="00E64104">
      <w:pPr>
        <w:pStyle w:val="a3"/>
        <w:tabs>
          <w:tab w:val="left" w:pos="851"/>
        </w:tabs>
        <w:autoSpaceDE w:val="0"/>
        <w:autoSpaceDN w:val="0"/>
        <w:adjustRightInd w:val="0"/>
        <w:spacing w:line="259" w:lineRule="auto"/>
        <w:ind w:left="-284" w:firstLine="851"/>
        <w:jc w:val="both"/>
        <w:rPr>
          <w:bCs/>
          <w:color w:val="000000" w:themeColor="text1"/>
        </w:rPr>
      </w:pPr>
      <w:r w:rsidRPr="009B694D">
        <w:rPr>
          <w:rFonts w:eastAsia="Calibri"/>
        </w:rPr>
        <w:t xml:space="preserve">1) </w:t>
      </w:r>
      <w:r w:rsidRPr="009B694D">
        <w:rPr>
          <w:rFonts w:eastAsiaTheme="minorHAnsi"/>
          <w:bCs/>
          <w:lang w:eastAsia="en-US"/>
        </w:rPr>
        <w:t>на</w:t>
      </w:r>
      <w:r w:rsidRPr="009B694D">
        <w:t xml:space="preserve"> оказание услуг по сборке мебели, которые будут </w:t>
      </w:r>
      <w:r w:rsidRPr="009B694D">
        <w:rPr>
          <w:bCs/>
          <w:color w:val="000000" w:themeColor="text1"/>
        </w:rPr>
        <w:t>определяться по следующей формуле:</w:t>
      </w:r>
    </w:p>
    <w:p w:rsidR="00E64104" w:rsidRPr="009B694D" w:rsidRDefault="00E64104" w:rsidP="00E64104">
      <w:pPr>
        <w:pStyle w:val="ConsPlusNormal"/>
        <w:spacing w:line="259" w:lineRule="auto"/>
        <w:ind w:left="-284" w:firstLine="851"/>
        <w:jc w:val="center"/>
      </w:pPr>
      <w:proofErr w:type="spellStart"/>
      <w:r w:rsidRPr="009B694D">
        <w:rPr>
          <w:sz w:val="24"/>
        </w:rPr>
        <w:t>З</w:t>
      </w:r>
      <w:r w:rsidRPr="009B694D">
        <w:rPr>
          <w:sz w:val="24"/>
          <w:vertAlign w:val="subscript"/>
        </w:rPr>
        <w:t>сбор</w:t>
      </w:r>
      <w:proofErr w:type="spellEnd"/>
      <w:r w:rsidRPr="009B694D">
        <w:rPr>
          <w:sz w:val="24"/>
        </w:rPr>
        <w:t xml:space="preserve"> = V x 0,3 %,</w:t>
      </w:r>
    </w:p>
    <w:p w:rsidR="00E64104" w:rsidRPr="009B694D" w:rsidRDefault="00E64104" w:rsidP="00E64104">
      <w:pPr>
        <w:pStyle w:val="ConsPlusNormal"/>
        <w:spacing w:line="259" w:lineRule="auto"/>
        <w:ind w:left="-284" w:firstLine="851"/>
        <w:jc w:val="both"/>
      </w:pPr>
      <w:r w:rsidRPr="009B694D">
        <w:rPr>
          <w:sz w:val="24"/>
        </w:rPr>
        <w:t>где:</w:t>
      </w:r>
    </w:p>
    <w:p w:rsidR="00E64104" w:rsidRDefault="00E64104" w:rsidP="00E64104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94D">
        <w:rPr>
          <w:rFonts w:ascii="Times New Roman" w:hAnsi="Times New Roman" w:cs="Times New Roman"/>
          <w:sz w:val="24"/>
        </w:rPr>
        <w:t>V - совокупный годовой объем закупок (утвержденный на соответствующий финансовый год общий объем финансового обеспечения для осуществления закупок, в том числе для оплаты контрактов, заключенных до начала указанного финансового года и подлежащих оплате в указанном финансовом году)</w:t>
      </w:r>
      <w:r w:rsidRPr="009B694D">
        <w:rPr>
          <w:rFonts w:ascii="Times New Roman" w:hAnsi="Times New Roman" w:cs="Times New Roman"/>
          <w:bCs/>
          <w:sz w:val="24"/>
          <w:szCs w:val="24"/>
        </w:rPr>
        <w:t>;</w:t>
      </w:r>
    </w:p>
    <w:p w:rsidR="00E64104" w:rsidRPr="009B694D" w:rsidRDefault="00E64104" w:rsidP="00E64104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4104" w:rsidRPr="009B694D" w:rsidRDefault="00E64104" w:rsidP="00E64104">
      <w:pPr>
        <w:pStyle w:val="ConsPlusNormal"/>
        <w:spacing w:line="259" w:lineRule="auto"/>
        <w:ind w:left="-284" w:firstLine="851"/>
        <w:jc w:val="both"/>
        <w:rPr>
          <w:sz w:val="24"/>
          <w:szCs w:val="24"/>
        </w:rPr>
      </w:pPr>
      <w:r w:rsidRPr="009B694D">
        <w:rPr>
          <w:bCs/>
          <w:sz w:val="24"/>
          <w:szCs w:val="24"/>
        </w:rPr>
        <w:t>2)</w:t>
      </w:r>
      <w:r w:rsidRPr="009B694D">
        <w:rPr>
          <w:sz w:val="24"/>
          <w:szCs w:val="24"/>
        </w:rPr>
        <w:t xml:space="preserve"> на оказание услуг по химчистке автомобилей, которые будут </w:t>
      </w:r>
      <w:r w:rsidRPr="009B694D">
        <w:rPr>
          <w:bCs/>
          <w:color w:val="000000" w:themeColor="text1"/>
          <w:sz w:val="24"/>
          <w:szCs w:val="24"/>
        </w:rPr>
        <w:t>определяться по следующей формуле:</w:t>
      </w:r>
    </w:p>
    <w:p w:rsidR="00E64104" w:rsidRPr="009B694D" w:rsidRDefault="00E64104" w:rsidP="00E64104">
      <w:pPr>
        <w:pStyle w:val="ConsPlusNormal"/>
        <w:spacing w:line="259" w:lineRule="auto"/>
        <w:ind w:left="-284" w:firstLine="851"/>
        <w:jc w:val="center"/>
      </w:pPr>
      <w:proofErr w:type="spellStart"/>
      <w:r w:rsidRPr="009B694D">
        <w:rPr>
          <w:sz w:val="24"/>
        </w:rPr>
        <w:t>З</w:t>
      </w:r>
      <w:r w:rsidRPr="009B694D">
        <w:rPr>
          <w:sz w:val="24"/>
          <w:vertAlign w:val="subscript"/>
        </w:rPr>
        <w:t>хчистка</w:t>
      </w:r>
      <w:proofErr w:type="spellEnd"/>
      <w:r w:rsidRPr="009B694D">
        <w:rPr>
          <w:sz w:val="24"/>
        </w:rPr>
        <w:t xml:space="preserve"> = </w:t>
      </w:r>
      <w:r>
        <w:rPr>
          <w:sz w:val="24"/>
          <w:lang w:val="en-US"/>
        </w:rPr>
        <w:t>Q</w:t>
      </w:r>
      <w:proofErr w:type="spellStart"/>
      <w:r w:rsidRPr="009B694D">
        <w:rPr>
          <w:sz w:val="24"/>
          <w:vertAlign w:val="subscript"/>
        </w:rPr>
        <w:t>хчистка</w:t>
      </w:r>
      <w:proofErr w:type="spellEnd"/>
      <w:r w:rsidRPr="009B694D">
        <w:rPr>
          <w:sz w:val="24"/>
        </w:rPr>
        <w:t xml:space="preserve"> x </w:t>
      </w:r>
      <w:proofErr w:type="spellStart"/>
      <w:r w:rsidRPr="009B694D">
        <w:rPr>
          <w:sz w:val="24"/>
        </w:rPr>
        <w:t>Р</w:t>
      </w:r>
      <w:r w:rsidRPr="009B694D">
        <w:rPr>
          <w:sz w:val="24"/>
          <w:vertAlign w:val="subscript"/>
        </w:rPr>
        <w:t>хчистка</w:t>
      </w:r>
      <w:proofErr w:type="spellEnd"/>
      <w:r w:rsidRPr="009B694D">
        <w:rPr>
          <w:sz w:val="24"/>
        </w:rPr>
        <w:t>,</w:t>
      </w:r>
    </w:p>
    <w:p w:rsidR="00E64104" w:rsidRPr="009B694D" w:rsidRDefault="00E64104" w:rsidP="00E64104">
      <w:pPr>
        <w:pStyle w:val="ConsPlusNormal"/>
        <w:spacing w:line="259" w:lineRule="auto"/>
        <w:ind w:left="-284" w:firstLine="851"/>
        <w:jc w:val="both"/>
      </w:pPr>
      <w:r w:rsidRPr="009B694D">
        <w:rPr>
          <w:sz w:val="24"/>
        </w:rPr>
        <w:t>где:</w:t>
      </w:r>
    </w:p>
    <w:p w:rsidR="00E64104" w:rsidRPr="009B694D" w:rsidRDefault="00E64104" w:rsidP="00E64104">
      <w:pPr>
        <w:pStyle w:val="ConsPlusNormal"/>
        <w:spacing w:line="259" w:lineRule="auto"/>
        <w:ind w:left="-284" w:firstLine="851"/>
        <w:jc w:val="both"/>
      </w:pPr>
      <w:r>
        <w:rPr>
          <w:sz w:val="24"/>
          <w:lang w:val="en-US"/>
        </w:rPr>
        <w:t>Q</w:t>
      </w:r>
      <w:proofErr w:type="spellStart"/>
      <w:r w:rsidRPr="009B694D">
        <w:rPr>
          <w:sz w:val="24"/>
          <w:vertAlign w:val="subscript"/>
        </w:rPr>
        <w:t>хчистка</w:t>
      </w:r>
      <w:proofErr w:type="spellEnd"/>
      <w:r w:rsidRPr="009B694D">
        <w:rPr>
          <w:sz w:val="24"/>
        </w:rPr>
        <w:t xml:space="preserve"> - количество планируемых химчисток в год в соответствии с утвержденными нормативами;</w:t>
      </w:r>
    </w:p>
    <w:p w:rsidR="00E64104" w:rsidRDefault="00E64104" w:rsidP="00E64104">
      <w:pPr>
        <w:pStyle w:val="ConsPlusNormal"/>
        <w:tabs>
          <w:tab w:val="left" w:pos="851"/>
        </w:tabs>
        <w:spacing w:line="259" w:lineRule="auto"/>
        <w:ind w:left="-284" w:firstLine="851"/>
        <w:jc w:val="both"/>
        <w:rPr>
          <w:bCs/>
          <w:sz w:val="24"/>
          <w:szCs w:val="24"/>
        </w:rPr>
      </w:pPr>
      <w:proofErr w:type="spellStart"/>
      <w:r w:rsidRPr="009B694D">
        <w:rPr>
          <w:sz w:val="24"/>
        </w:rPr>
        <w:t>Р</w:t>
      </w:r>
      <w:r w:rsidRPr="009B694D">
        <w:rPr>
          <w:sz w:val="24"/>
          <w:vertAlign w:val="subscript"/>
        </w:rPr>
        <w:t>хчистка</w:t>
      </w:r>
      <w:proofErr w:type="spellEnd"/>
      <w:r w:rsidRPr="009B694D">
        <w:rPr>
          <w:sz w:val="24"/>
        </w:rPr>
        <w:t xml:space="preserve"> - цена химчистки одного автомобиля в соответствии с утвержденными нормативами</w:t>
      </w:r>
      <w:r w:rsidRPr="009B694D">
        <w:rPr>
          <w:bCs/>
          <w:sz w:val="24"/>
          <w:szCs w:val="24"/>
        </w:rPr>
        <w:t>;</w:t>
      </w:r>
    </w:p>
    <w:p w:rsidR="00E64104" w:rsidRPr="009B694D" w:rsidRDefault="00E64104" w:rsidP="00E64104">
      <w:pPr>
        <w:pStyle w:val="ConsPlusNormal"/>
        <w:tabs>
          <w:tab w:val="left" w:pos="851"/>
        </w:tabs>
        <w:spacing w:line="259" w:lineRule="auto"/>
        <w:ind w:left="-284" w:firstLine="851"/>
        <w:jc w:val="both"/>
        <w:rPr>
          <w:bCs/>
          <w:sz w:val="24"/>
          <w:szCs w:val="24"/>
        </w:rPr>
      </w:pPr>
    </w:p>
    <w:p w:rsidR="00E64104" w:rsidRPr="009B694D" w:rsidRDefault="00E64104" w:rsidP="00E64104">
      <w:pPr>
        <w:pStyle w:val="ConsPlusNormal"/>
        <w:tabs>
          <w:tab w:val="left" w:pos="851"/>
        </w:tabs>
        <w:spacing w:line="259" w:lineRule="auto"/>
        <w:ind w:left="-284" w:firstLine="851"/>
        <w:jc w:val="both"/>
        <w:rPr>
          <w:color w:val="000000" w:themeColor="text1"/>
          <w:sz w:val="24"/>
          <w:szCs w:val="24"/>
        </w:rPr>
      </w:pPr>
      <w:r w:rsidRPr="009B694D">
        <w:rPr>
          <w:sz w:val="24"/>
          <w:szCs w:val="24"/>
        </w:rPr>
        <w:t xml:space="preserve">3) на оказание услуг </w:t>
      </w:r>
      <w:proofErr w:type="spellStart"/>
      <w:r w:rsidRPr="009B694D">
        <w:rPr>
          <w:sz w:val="24"/>
          <w:szCs w:val="24"/>
        </w:rPr>
        <w:t>шиномонтажа</w:t>
      </w:r>
      <w:proofErr w:type="spellEnd"/>
      <w:r w:rsidRPr="009B694D">
        <w:rPr>
          <w:sz w:val="24"/>
          <w:szCs w:val="24"/>
        </w:rPr>
        <w:t xml:space="preserve">, </w:t>
      </w:r>
      <w:r w:rsidRPr="009B694D">
        <w:t xml:space="preserve">которые будут </w:t>
      </w:r>
      <w:r w:rsidRPr="009B694D">
        <w:rPr>
          <w:bCs/>
          <w:color w:val="000000" w:themeColor="text1"/>
          <w:sz w:val="24"/>
          <w:szCs w:val="24"/>
        </w:rPr>
        <w:t>определяться по следующей формуле:</w:t>
      </w:r>
    </w:p>
    <w:p w:rsidR="00E64104" w:rsidRPr="009B694D" w:rsidRDefault="00E64104" w:rsidP="00E64104">
      <w:pPr>
        <w:pStyle w:val="ConsPlusNormal"/>
        <w:spacing w:line="259" w:lineRule="auto"/>
        <w:ind w:left="-284" w:firstLine="851"/>
        <w:jc w:val="center"/>
      </w:pPr>
      <w:proofErr w:type="spellStart"/>
      <w:r w:rsidRPr="009B694D">
        <w:rPr>
          <w:sz w:val="24"/>
        </w:rPr>
        <w:t>З</w:t>
      </w:r>
      <w:r w:rsidRPr="009B694D">
        <w:rPr>
          <w:sz w:val="24"/>
          <w:vertAlign w:val="subscript"/>
        </w:rPr>
        <w:t>шин</w:t>
      </w:r>
      <w:proofErr w:type="spellEnd"/>
      <w:r w:rsidRPr="009B694D">
        <w:rPr>
          <w:sz w:val="24"/>
        </w:rPr>
        <w:t xml:space="preserve"> = </w:t>
      </w:r>
      <w:r>
        <w:rPr>
          <w:sz w:val="24"/>
          <w:lang w:val="en-US"/>
        </w:rPr>
        <w:t>Q</w:t>
      </w:r>
      <w:r w:rsidRPr="009B694D">
        <w:rPr>
          <w:sz w:val="24"/>
          <w:vertAlign w:val="subscript"/>
        </w:rPr>
        <w:t>шин</w:t>
      </w:r>
      <w:r w:rsidRPr="009B694D">
        <w:rPr>
          <w:sz w:val="24"/>
        </w:rPr>
        <w:t xml:space="preserve"> x </w:t>
      </w:r>
      <w:proofErr w:type="spellStart"/>
      <w:r w:rsidRPr="009B694D">
        <w:rPr>
          <w:sz w:val="24"/>
        </w:rPr>
        <w:t>Р</w:t>
      </w:r>
      <w:r w:rsidRPr="009B694D">
        <w:rPr>
          <w:sz w:val="24"/>
          <w:vertAlign w:val="subscript"/>
        </w:rPr>
        <w:t>шин</w:t>
      </w:r>
      <w:proofErr w:type="spellEnd"/>
      <w:r w:rsidRPr="009B694D">
        <w:rPr>
          <w:sz w:val="24"/>
        </w:rPr>
        <w:t>,</w:t>
      </w:r>
    </w:p>
    <w:p w:rsidR="00E64104" w:rsidRPr="009B694D" w:rsidRDefault="00E64104" w:rsidP="00E64104">
      <w:pPr>
        <w:pStyle w:val="ConsPlusNormal"/>
        <w:spacing w:line="259" w:lineRule="auto"/>
        <w:ind w:left="-284" w:right="-1136" w:firstLine="851"/>
        <w:jc w:val="both"/>
      </w:pPr>
      <w:r w:rsidRPr="009B694D">
        <w:rPr>
          <w:sz w:val="24"/>
        </w:rPr>
        <w:t>где:</w:t>
      </w:r>
    </w:p>
    <w:p w:rsidR="00E64104" w:rsidRPr="009B694D" w:rsidRDefault="00E64104" w:rsidP="00E64104">
      <w:pPr>
        <w:pStyle w:val="ConsPlusNormal"/>
        <w:spacing w:line="259" w:lineRule="auto"/>
        <w:ind w:left="-284" w:right="-2" w:firstLine="851"/>
        <w:jc w:val="both"/>
      </w:pPr>
      <w:r>
        <w:rPr>
          <w:sz w:val="24"/>
          <w:lang w:val="en-US"/>
        </w:rPr>
        <w:t>Q</w:t>
      </w:r>
      <w:r w:rsidRPr="009B694D">
        <w:rPr>
          <w:sz w:val="24"/>
          <w:vertAlign w:val="subscript"/>
        </w:rPr>
        <w:t>шин</w:t>
      </w:r>
      <w:r w:rsidRPr="009B694D">
        <w:rPr>
          <w:sz w:val="24"/>
        </w:rPr>
        <w:t xml:space="preserve"> - количество планируемых услуг в год в соответствии с утвержденными нормативами.</w:t>
      </w:r>
    </w:p>
    <w:p w:rsidR="00E64104" w:rsidRDefault="00E64104" w:rsidP="00E64104">
      <w:pPr>
        <w:pStyle w:val="ConsPlusNormal"/>
        <w:tabs>
          <w:tab w:val="left" w:pos="567"/>
        </w:tabs>
        <w:spacing w:line="259" w:lineRule="auto"/>
        <w:ind w:right="-1136"/>
        <w:jc w:val="both"/>
        <w:rPr>
          <w:bCs/>
          <w:sz w:val="24"/>
          <w:szCs w:val="24"/>
        </w:rPr>
      </w:pPr>
      <w:r>
        <w:rPr>
          <w:sz w:val="24"/>
        </w:rPr>
        <w:tab/>
      </w:r>
      <w:proofErr w:type="spellStart"/>
      <w:r w:rsidRPr="009B694D">
        <w:rPr>
          <w:sz w:val="24"/>
        </w:rPr>
        <w:t>Р</w:t>
      </w:r>
      <w:r w:rsidRPr="009B694D">
        <w:rPr>
          <w:sz w:val="24"/>
          <w:vertAlign w:val="subscript"/>
        </w:rPr>
        <w:t>шин</w:t>
      </w:r>
      <w:proofErr w:type="spellEnd"/>
      <w:r w:rsidRPr="009B694D">
        <w:rPr>
          <w:sz w:val="24"/>
        </w:rPr>
        <w:t xml:space="preserve"> - стоимость одного </w:t>
      </w:r>
      <w:proofErr w:type="spellStart"/>
      <w:r w:rsidRPr="009B694D">
        <w:rPr>
          <w:sz w:val="24"/>
        </w:rPr>
        <w:t>шиномонтажа</w:t>
      </w:r>
      <w:proofErr w:type="spellEnd"/>
      <w:r w:rsidRPr="009B694D">
        <w:rPr>
          <w:sz w:val="24"/>
        </w:rPr>
        <w:t xml:space="preserve"> в соответствии с утвержденными нормативами</w:t>
      </w:r>
      <w:r w:rsidRPr="009B694D">
        <w:rPr>
          <w:bCs/>
          <w:sz w:val="24"/>
          <w:szCs w:val="24"/>
        </w:rPr>
        <w:t>;</w:t>
      </w:r>
    </w:p>
    <w:p w:rsidR="00E64104" w:rsidRPr="009B694D" w:rsidRDefault="00E64104" w:rsidP="00E64104">
      <w:pPr>
        <w:pStyle w:val="ConsPlusNormal"/>
        <w:tabs>
          <w:tab w:val="left" w:pos="851"/>
        </w:tabs>
        <w:spacing w:line="259" w:lineRule="auto"/>
        <w:ind w:left="1134" w:right="-1136" w:firstLine="851"/>
        <w:jc w:val="both"/>
        <w:rPr>
          <w:bCs/>
          <w:sz w:val="24"/>
          <w:szCs w:val="24"/>
        </w:rPr>
      </w:pPr>
    </w:p>
    <w:p w:rsidR="00E64104" w:rsidRDefault="00E64104" w:rsidP="00E64104">
      <w:pPr>
        <w:pStyle w:val="ConsPlusNormal"/>
        <w:spacing w:line="259" w:lineRule="auto"/>
        <w:ind w:left="851" w:right="-1136" w:firstLine="850"/>
        <w:jc w:val="both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>4)</w:t>
      </w:r>
      <w:r w:rsidRPr="009B694D">
        <w:rPr>
          <w:sz w:val="24"/>
          <w:szCs w:val="24"/>
        </w:rPr>
        <w:t xml:space="preserve"> на приобретение средств индивидуальной защиты, дезинфицирующих                                          и антисептических средств, которые будут </w:t>
      </w:r>
      <w:r w:rsidRPr="009B694D">
        <w:rPr>
          <w:bCs/>
          <w:color w:val="000000" w:themeColor="text1"/>
          <w:sz w:val="24"/>
          <w:szCs w:val="24"/>
        </w:rPr>
        <w:t>определяться по следующей формуле:</w:t>
      </w:r>
    </w:p>
    <w:p w:rsidR="00E64104" w:rsidRDefault="00E64104" w:rsidP="00E64104">
      <w:pPr>
        <w:pStyle w:val="ConsPlusNormal"/>
        <w:spacing w:line="259" w:lineRule="auto"/>
        <w:ind w:left="851" w:right="-1136" w:firstLine="850"/>
        <w:jc w:val="center"/>
        <w:rPr>
          <w:sz w:val="24"/>
        </w:rPr>
      </w:pPr>
    </w:p>
    <w:p w:rsidR="00E64104" w:rsidRPr="009B694D" w:rsidRDefault="00E64104" w:rsidP="00E64104">
      <w:pPr>
        <w:pStyle w:val="ConsPlusNormal"/>
        <w:spacing w:line="259" w:lineRule="auto"/>
        <w:ind w:left="851" w:right="-1136" w:firstLine="850"/>
        <w:jc w:val="center"/>
      </w:pPr>
      <w:proofErr w:type="spellStart"/>
      <w:r w:rsidRPr="009B694D">
        <w:rPr>
          <w:sz w:val="24"/>
        </w:rPr>
        <w:t>Зсг</w:t>
      </w:r>
      <w:proofErr w:type="spellEnd"/>
      <w:r w:rsidRPr="009B694D">
        <w:rPr>
          <w:sz w:val="24"/>
        </w:rPr>
        <w:t xml:space="preserve"> = V x 0,5 %,</w:t>
      </w:r>
    </w:p>
    <w:p w:rsidR="00E64104" w:rsidRPr="009B694D" w:rsidRDefault="00E64104" w:rsidP="00E64104">
      <w:pPr>
        <w:pStyle w:val="ConsPlusNormal"/>
        <w:spacing w:line="259" w:lineRule="auto"/>
        <w:ind w:left="851" w:right="-1136" w:firstLine="850"/>
        <w:jc w:val="both"/>
      </w:pPr>
      <w:r w:rsidRPr="009B694D">
        <w:rPr>
          <w:sz w:val="24"/>
        </w:rPr>
        <w:t>где:</w:t>
      </w:r>
    </w:p>
    <w:p w:rsidR="00E64104" w:rsidRDefault="00E64104" w:rsidP="00E64104">
      <w:pPr>
        <w:autoSpaceDE w:val="0"/>
        <w:autoSpaceDN w:val="0"/>
        <w:adjustRightInd w:val="0"/>
        <w:spacing w:after="0"/>
        <w:ind w:left="851" w:right="-1136" w:firstLine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94D">
        <w:rPr>
          <w:rFonts w:ascii="Times New Roman" w:hAnsi="Times New Roman" w:cs="Times New Roman"/>
          <w:sz w:val="24"/>
        </w:rPr>
        <w:t>V - совокупный годовой объем закупок (утвержденный на соответствующий финансовый год общий объем финансового обеспечения для осуществления закупок, в том числе для оплаты контрактов, заключенных до начала указанного финансового года и подлежащих оплате в указанном финансовом году)</w:t>
      </w:r>
      <w:r w:rsidRPr="009B694D">
        <w:rPr>
          <w:rFonts w:ascii="Times New Roman" w:hAnsi="Times New Roman" w:cs="Times New Roman"/>
          <w:bCs/>
          <w:sz w:val="24"/>
          <w:szCs w:val="24"/>
        </w:rPr>
        <w:t>;</w:t>
      </w:r>
    </w:p>
    <w:p w:rsidR="00E64104" w:rsidRPr="009B694D" w:rsidRDefault="00E64104" w:rsidP="00E64104">
      <w:pPr>
        <w:autoSpaceDE w:val="0"/>
        <w:autoSpaceDN w:val="0"/>
        <w:adjustRightInd w:val="0"/>
        <w:spacing w:after="0"/>
        <w:ind w:left="851" w:right="-1136" w:firstLine="8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4104" w:rsidRPr="009B694D" w:rsidRDefault="00E64104" w:rsidP="00E64104">
      <w:pPr>
        <w:pStyle w:val="ConsPlusNormal"/>
        <w:spacing w:line="259" w:lineRule="auto"/>
        <w:ind w:left="851" w:right="-1136" w:firstLine="850"/>
        <w:jc w:val="both"/>
      </w:pPr>
      <w:r>
        <w:rPr>
          <w:sz w:val="24"/>
        </w:rPr>
        <w:lastRenderedPageBreak/>
        <w:t>5)</w:t>
      </w:r>
      <w:r w:rsidRPr="009B694D">
        <w:rPr>
          <w:sz w:val="24"/>
        </w:rPr>
        <w:t xml:space="preserve"> на изготовление бланков удостоверений депутата Думы Города Томска</w:t>
      </w:r>
      <w:r w:rsidRPr="009B694D">
        <w:rPr>
          <w:sz w:val="24"/>
          <w:szCs w:val="24"/>
        </w:rPr>
        <w:t xml:space="preserve">, которые будут </w:t>
      </w:r>
      <w:r w:rsidRPr="009B694D">
        <w:rPr>
          <w:bCs/>
          <w:color w:val="000000" w:themeColor="text1"/>
          <w:sz w:val="24"/>
          <w:szCs w:val="24"/>
        </w:rPr>
        <w:t>определяться по следующей формуле:</w:t>
      </w:r>
    </w:p>
    <w:p w:rsidR="00E64104" w:rsidRPr="009B694D" w:rsidRDefault="00E64104" w:rsidP="00E64104">
      <w:pPr>
        <w:pStyle w:val="ConsPlusNormal"/>
        <w:spacing w:line="259" w:lineRule="auto"/>
        <w:ind w:left="851" w:right="-1136" w:firstLine="850"/>
        <w:jc w:val="both"/>
      </w:pPr>
    </w:p>
    <w:p w:rsidR="00E64104" w:rsidRPr="009B694D" w:rsidRDefault="00E64104" w:rsidP="00E64104">
      <w:pPr>
        <w:pStyle w:val="ConsPlusNormal"/>
        <w:spacing w:line="259" w:lineRule="auto"/>
        <w:ind w:left="851" w:right="-1136" w:firstLine="850"/>
        <w:jc w:val="center"/>
      </w:pPr>
      <w:r w:rsidRPr="009B694D">
        <w:rPr>
          <w:sz w:val="24"/>
        </w:rPr>
        <w:t>З</w:t>
      </w:r>
      <w:r w:rsidRPr="009B694D">
        <w:rPr>
          <w:sz w:val="24"/>
          <w:vertAlign w:val="subscript"/>
        </w:rPr>
        <w:t>уд</w:t>
      </w:r>
      <w:r w:rsidRPr="009B694D">
        <w:rPr>
          <w:sz w:val="24"/>
        </w:rPr>
        <w:t xml:space="preserve"> = </w:t>
      </w:r>
      <w:r>
        <w:rPr>
          <w:sz w:val="24"/>
          <w:lang w:val="en-US"/>
        </w:rPr>
        <w:t>Q</w:t>
      </w:r>
      <w:r w:rsidRPr="009B694D">
        <w:rPr>
          <w:sz w:val="24"/>
          <w:vertAlign w:val="subscript"/>
        </w:rPr>
        <w:t>уд</w:t>
      </w:r>
      <w:r w:rsidRPr="009B694D">
        <w:rPr>
          <w:sz w:val="24"/>
        </w:rPr>
        <w:t xml:space="preserve"> x Р</w:t>
      </w:r>
      <w:r w:rsidRPr="009B694D">
        <w:rPr>
          <w:sz w:val="24"/>
          <w:vertAlign w:val="subscript"/>
        </w:rPr>
        <w:t>уд</w:t>
      </w:r>
      <w:r w:rsidRPr="009B694D">
        <w:rPr>
          <w:sz w:val="24"/>
        </w:rPr>
        <w:t>,</w:t>
      </w:r>
    </w:p>
    <w:p w:rsidR="00E64104" w:rsidRPr="009B694D" w:rsidRDefault="00E64104" w:rsidP="00E64104">
      <w:pPr>
        <w:pStyle w:val="ConsPlusNormal"/>
        <w:spacing w:line="259" w:lineRule="auto"/>
        <w:ind w:left="851" w:right="-1136" w:firstLine="850"/>
        <w:jc w:val="both"/>
      </w:pPr>
      <w:r w:rsidRPr="009B694D">
        <w:rPr>
          <w:sz w:val="24"/>
        </w:rPr>
        <w:t>где:</w:t>
      </w:r>
    </w:p>
    <w:p w:rsidR="00E64104" w:rsidRPr="009B694D" w:rsidRDefault="00E64104" w:rsidP="00E64104">
      <w:pPr>
        <w:pStyle w:val="ConsPlusNormal"/>
        <w:spacing w:line="259" w:lineRule="auto"/>
        <w:ind w:left="851" w:right="-1136" w:firstLine="850"/>
        <w:jc w:val="both"/>
      </w:pPr>
      <w:r w:rsidRPr="009B694D">
        <w:rPr>
          <w:sz w:val="24"/>
        </w:rPr>
        <w:t>Р</w:t>
      </w:r>
      <w:r w:rsidRPr="009B694D">
        <w:rPr>
          <w:sz w:val="24"/>
          <w:vertAlign w:val="subscript"/>
        </w:rPr>
        <w:t>уд</w:t>
      </w:r>
      <w:r w:rsidRPr="009B694D">
        <w:rPr>
          <w:sz w:val="24"/>
        </w:rPr>
        <w:t xml:space="preserve"> - цена единицы изготовленного бланк</w:t>
      </w:r>
      <w:r>
        <w:rPr>
          <w:sz w:val="24"/>
        </w:rPr>
        <w:t>а</w:t>
      </w:r>
      <w:r w:rsidRPr="009B694D">
        <w:rPr>
          <w:sz w:val="24"/>
        </w:rPr>
        <w:t xml:space="preserve"> удостоверения депутата Думы Города Томска в соответствии с утвержденными нормативами;</w:t>
      </w:r>
    </w:p>
    <w:p w:rsidR="00E64104" w:rsidRDefault="00E64104" w:rsidP="00E64104">
      <w:pPr>
        <w:pStyle w:val="ConsPlusNormal"/>
        <w:spacing w:line="259" w:lineRule="auto"/>
        <w:ind w:left="851" w:right="-1136" w:firstLine="850"/>
        <w:jc w:val="both"/>
        <w:rPr>
          <w:bCs/>
          <w:sz w:val="24"/>
          <w:szCs w:val="24"/>
        </w:rPr>
      </w:pPr>
      <w:r>
        <w:rPr>
          <w:sz w:val="24"/>
          <w:lang w:val="en-US"/>
        </w:rPr>
        <w:t>Q</w:t>
      </w:r>
      <w:r w:rsidRPr="009B694D">
        <w:rPr>
          <w:sz w:val="24"/>
          <w:vertAlign w:val="subscript"/>
        </w:rPr>
        <w:t>уд</w:t>
      </w:r>
      <w:r w:rsidRPr="009B694D">
        <w:rPr>
          <w:sz w:val="24"/>
        </w:rPr>
        <w:t xml:space="preserve"> - количество единиц</w:t>
      </w:r>
      <w:r>
        <w:rPr>
          <w:sz w:val="24"/>
        </w:rPr>
        <w:t xml:space="preserve"> бланков</w:t>
      </w:r>
      <w:r w:rsidRPr="009B694D">
        <w:rPr>
          <w:sz w:val="24"/>
        </w:rPr>
        <w:t xml:space="preserve"> удостоверений депутата Думы Города Томска в соответствии с утвержденными нормативами</w:t>
      </w:r>
      <w:r w:rsidRPr="009B694D">
        <w:rPr>
          <w:bCs/>
          <w:sz w:val="24"/>
          <w:szCs w:val="24"/>
        </w:rPr>
        <w:t>;</w:t>
      </w:r>
    </w:p>
    <w:p w:rsidR="00E64104" w:rsidRPr="009B694D" w:rsidRDefault="00E64104" w:rsidP="00E64104">
      <w:pPr>
        <w:pStyle w:val="ConsPlusNormal"/>
        <w:spacing w:line="259" w:lineRule="auto"/>
        <w:ind w:left="851" w:right="-1136" w:firstLine="850"/>
        <w:jc w:val="both"/>
        <w:rPr>
          <w:bCs/>
          <w:sz w:val="24"/>
          <w:szCs w:val="24"/>
        </w:rPr>
      </w:pPr>
    </w:p>
    <w:p w:rsidR="00E64104" w:rsidRPr="009B694D" w:rsidRDefault="00E64104" w:rsidP="00E64104">
      <w:pPr>
        <w:pStyle w:val="ConsPlusNormal"/>
        <w:spacing w:line="259" w:lineRule="auto"/>
        <w:ind w:left="851" w:right="-1136" w:firstLine="850"/>
        <w:jc w:val="both"/>
      </w:pPr>
      <w:r>
        <w:rPr>
          <w:sz w:val="24"/>
        </w:rPr>
        <w:t>6)</w:t>
      </w:r>
      <w:r w:rsidRPr="009B694D">
        <w:rPr>
          <w:sz w:val="24"/>
        </w:rPr>
        <w:t xml:space="preserve"> на изготовление бланков удостоверений сотрудника аппарата Думы Города Томска</w:t>
      </w:r>
      <w:r w:rsidRPr="009B694D">
        <w:rPr>
          <w:sz w:val="24"/>
          <w:szCs w:val="24"/>
        </w:rPr>
        <w:t xml:space="preserve">, которые будут </w:t>
      </w:r>
      <w:r w:rsidRPr="009B694D">
        <w:rPr>
          <w:bCs/>
          <w:color w:val="000000" w:themeColor="text1"/>
          <w:sz w:val="24"/>
          <w:szCs w:val="24"/>
        </w:rPr>
        <w:t>определяться по следующей формуле:</w:t>
      </w:r>
    </w:p>
    <w:p w:rsidR="00E64104" w:rsidRPr="009B694D" w:rsidRDefault="00E64104" w:rsidP="00E64104">
      <w:pPr>
        <w:pStyle w:val="ConsPlusNormal"/>
        <w:spacing w:line="259" w:lineRule="auto"/>
        <w:ind w:left="851" w:right="-1136" w:firstLine="850"/>
        <w:jc w:val="both"/>
      </w:pPr>
    </w:p>
    <w:p w:rsidR="00E64104" w:rsidRPr="009B694D" w:rsidRDefault="00E64104" w:rsidP="00E64104">
      <w:pPr>
        <w:pStyle w:val="ConsPlusNormal"/>
        <w:spacing w:line="259" w:lineRule="auto"/>
        <w:ind w:left="851" w:right="-1136" w:firstLine="850"/>
        <w:jc w:val="center"/>
      </w:pPr>
      <w:proofErr w:type="spellStart"/>
      <w:r w:rsidRPr="009B694D">
        <w:rPr>
          <w:sz w:val="24"/>
        </w:rPr>
        <w:t>З</w:t>
      </w:r>
      <w:r w:rsidRPr="009B694D">
        <w:rPr>
          <w:sz w:val="24"/>
          <w:vertAlign w:val="subscript"/>
        </w:rPr>
        <w:t>ус</w:t>
      </w:r>
      <w:proofErr w:type="spellEnd"/>
      <w:r w:rsidRPr="009B694D">
        <w:rPr>
          <w:sz w:val="24"/>
        </w:rPr>
        <w:t xml:space="preserve"> = </w:t>
      </w:r>
      <w:r>
        <w:rPr>
          <w:sz w:val="24"/>
          <w:lang w:val="en-US"/>
        </w:rPr>
        <w:t>Q</w:t>
      </w:r>
      <w:r w:rsidRPr="009B694D">
        <w:rPr>
          <w:sz w:val="24"/>
          <w:vertAlign w:val="subscript"/>
        </w:rPr>
        <w:t>ус</w:t>
      </w:r>
      <w:r w:rsidRPr="009B694D">
        <w:rPr>
          <w:sz w:val="24"/>
        </w:rPr>
        <w:t xml:space="preserve"> x Р</w:t>
      </w:r>
      <w:r w:rsidRPr="009B694D">
        <w:rPr>
          <w:sz w:val="24"/>
          <w:vertAlign w:val="subscript"/>
        </w:rPr>
        <w:t>ус</w:t>
      </w:r>
      <w:r w:rsidRPr="009B694D">
        <w:rPr>
          <w:sz w:val="24"/>
        </w:rPr>
        <w:t>,</w:t>
      </w:r>
    </w:p>
    <w:p w:rsidR="00E64104" w:rsidRPr="009B694D" w:rsidRDefault="00E64104" w:rsidP="00E64104">
      <w:pPr>
        <w:pStyle w:val="ConsPlusNormal"/>
        <w:spacing w:line="259" w:lineRule="auto"/>
        <w:ind w:left="851" w:right="-1136" w:firstLine="850"/>
        <w:jc w:val="both"/>
      </w:pPr>
      <w:r w:rsidRPr="009B694D">
        <w:rPr>
          <w:sz w:val="24"/>
        </w:rPr>
        <w:t>где:</w:t>
      </w:r>
    </w:p>
    <w:p w:rsidR="00E64104" w:rsidRPr="009B694D" w:rsidRDefault="00E64104" w:rsidP="00E64104">
      <w:pPr>
        <w:pStyle w:val="ConsPlusNormal"/>
        <w:spacing w:line="259" w:lineRule="auto"/>
        <w:ind w:left="851" w:right="-1136" w:firstLine="850"/>
        <w:jc w:val="both"/>
      </w:pPr>
      <w:r w:rsidRPr="009B694D">
        <w:rPr>
          <w:sz w:val="24"/>
        </w:rPr>
        <w:t>Р</w:t>
      </w:r>
      <w:r w:rsidRPr="009B694D">
        <w:rPr>
          <w:sz w:val="24"/>
          <w:vertAlign w:val="subscript"/>
        </w:rPr>
        <w:t>ус</w:t>
      </w:r>
      <w:r w:rsidRPr="009B694D">
        <w:rPr>
          <w:sz w:val="24"/>
        </w:rPr>
        <w:t xml:space="preserve"> - цена единицы изготовленного</w:t>
      </w:r>
      <w:r>
        <w:rPr>
          <w:sz w:val="24"/>
        </w:rPr>
        <w:t xml:space="preserve"> бланка</w:t>
      </w:r>
      <w:r w:rsidRPr="009B694D">
        <w:rPr>
          <w:sz w:val="24"/>
        </w:rPr>
        <w:t xml:space="preserve"> удостоверения сотрудника аппарата Думы Города Томска в соответствии с утвержденными нормативами;</w:t>
      </w:r>
    </w:p>
    <w:p w:rsidR="00E64104" w:rsidRDefault="00E64104" w:rsidP="00E64104">
      <w:pPr>
        <w:pStyle w:val="ConsPlusNormal"/>
        <w:spacing w:line="259" w:lineRule="auto"/>
        <w:ind w:left="851" w:right="-1136" w:firstLine="850"/>
        <w:jc w:val="both"/>
        <w:rPr>
          <w:bCs/>
          <w:sz w:val="24"/>
          <w:szCs w:val="24"/>
        </w:rPr>
      </w:pPr>
      <w:r>
        <w:rPr>
          <w:sz w:val="24"/>
          <w:lang w:val="en-US"/>
        </w:rPr>
        <w:t>Q</w:t>
      </w:r>
      <w:r w:rsidRPr="009B694D">
        <w:rPr>
          <w:sz w:val="24"/>
          <w:vertAlign w:val="subscript"/>
        </w:rPr>
        <w:t>ус</w:t>
      </w:r>
      <w:r w:rsidRPr="009B694D">
        <w:rPr>
          <w:sz w:val="24"/>
        </w:rPr>
        <w:t xml:space="preserve"> - количество единиц</w:t>
      </w:r>
      <w:r>
        <w:rPr>
          <w:sz w:val="24"/>
        </w:rPr>
        <w:t xml:space="preserve"> бланков</w:t>
      </w:r>
      <w:r w:rsidRPr="009B694D">
        <w:rPr>
          <w:sz w:val="24"/>
        </w:rPr>
        <w:t xml:space="preserve"> удостоверений сотрудника аппарата Думы Города Томска в соответствии с утвержденными нормативами</w:t>
      </w:r>
      <w:r w:rsidRPr="009B694D">
        <w:rPr>
          <w:bCs/>
          <w:sz w:val="24"/>
          <w:szCs w:val="24"/>
        </w:rPr>
        <w:t>;</w:t>
      </w:r>
    </w:p>
    <w:p w:rsidR="00E64104" w:rsidRPr="009B694D" w:rsidRDefault="00E64104" w:rsidP="00E64104">
      <w:pPr>
        <w:pStyle w:val="ConsPlusNormal"/>
        <w:spacing w:line="259" w:lineRule="auto"/>
        <w:ind w:left="851" w:right="-1136" w:firstLine="850"/>
        <w:jc w:val="both"/>
        <w:rPr>
          <w:bCs/>
          <w:sz w:val="24"/>
          <w:szCs w:val="24"/>
        </w:rPr>
      </w:pPr>
    </w:p>
    <w:p w:rsidR="00E64104" w:rsidRPr="009B694D" w:rsidRDefault="00E64104" w:rsidP="00E64104">
      <w:pPr>
        <w:pStyle w:val="ConsPlusNormal"/>
        <w:spacing w:line="259" w:lineRule="auto"/>
        <w:ind w:left="851" w:right="-1136" w:firstLine="850"/>
        <w:jc w:val="both"/>
      </w:pPr>
      <w:r>
        <w:rPr>
          <w:sz w:val="24"/>
        </w:rPr>
        <w:t>7)</w:t>
      </w:r>
      <w:r w:rsidRPr="009B694D">
        <w:rPr>
          <w:sz w:val="24"/>
        </w:rPr>
        <w:t xml:space="preserve"> на приобретение сервера для нужд Думы Города Томска</w:t>
      </w:r>
      <w:r w:rsidRPr="009B694D">
        <w:rPr>
          <w:sz w:val="24"/>
          <w:szCs w:val="24"/>
        </w:rPr>
        <w:t xml:space="preserve">, которые будут </w:t>
      </w:r>
      <w:r w:rsidRPr="009B694D">
        <w:rPr>
          <w:bCs/>
          <w:color w:val="000000" w:themeColor="text1"/>
          <w:sz w:val="24"/>
          <w:szCs w:val="24"/>
        </w:rPr>
        <w:t>определяться по следующей формуле:</w:t>
      </w:r>
    </w:p>
    <w:p w:rsidR="00E64104" w:rsidRPr="009B694D" w:rsidRDefault="00E64104" w:rsidP="00E64104">
      <w:pPr>
        <w:pStyle w:val="ConsPlusNormal"/>
        <w:spacing w:line="259" w:lineRule="auto"/>
        <w:ind w:left="851" w:right="-1136" w:firstLine="850"/>
        <w:jc w:val="center"/>
      </w:pPr>
      <w:proofErr w:type="spellStart"/>
      <w:r w:rsidRPr="009B694D">
        <w:rPr>
          <w:sz w:val="24"/>
        </w:rPr>
        <w:t>З</w:t>
      </w:r>
      <w:r w:rsidRPr="009B694D">
        <w:rPr>
          <w:sz w:val="24"/>
          <w:vertAlign w:val="subscript"/>
        </w:rPr>
        <w:t>серв</w:t>
      </w:r>
      <w:proofErr w:type="spellEnd"/>
      <w:r w:rsidRPr="009B694D">
        <w:rPr>
          <w:sz w:val="24"/>
        </w:rPr>
        <w:t xml:space="preserve"> = V x 10 %,</w:t>
      </w:r>
    </w:p>
    <w:p w:rsidR="00E64104" w:rsidRPr="009B694D" w:rsidRDefault="00E64104" w:rsidP="00E64104">
      <w:pPr>
        <w:pStyle w:val="ConsPlusNormal"/>
        <w:spacing w:line="259" w:lineRule="auto"/>
        <w:ind w:left="851" w:right="-1136" w:firstLine="850"/>
        <w:jc w:val="both"/>
      </w:pPr>
      <w:r w:rsidRPr="009B694D">
        <w:rPr>
          <w:sz w:val="24"/>
        </w:rPr>
        <w:t>где:</w:t>
      </w:r>
    </w:p>
    <w:p w:rsidR="00E64104" w:rsidRDefault="00E64104" w:rsidP="00E64104">
      <w:pPr>
        <w:autoSpaceDE w:val="0"/>
        <w:autoSpaceDN w:val="0"/>
        <w:adjustRightInd w:val="0"/>
        <w:spacing w:after="0"/>
        <w:ind w:left="851" w:right="-1136" w:firstLine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94D">
        <w:rPr>
          <w:rFonts w:ascii="Times New Roman" w:hAnsi="Times New Roman" w:cs="Times New Roman"/>
          <w:sz w:val="24"/>
        </w:rPr>
        <w:t>V - совокупный годовой объем закупок (утвержденный на соответствующий финансовый год общий объем финансового обеспечения для осуществления закупок, в том числе для оплаты контрактов, заключенных до начала указанного финансового года и подлежащих оплате в указанном финансовом году)</w:t>
      </w:r>
      <w:r w:rsidRPr="009B694D">
        <w:rPr>
          <w:rFonts w:ascii="Times New Roman" w:hAnsi="Times New Roman" w:cs="Times New Roman"/>
          <w:bCs/>
          <w:sz w:val="24"/>
          <w:szCs w:val="24"/>
        </w:rPr>
        <w:t>;</w:t>
      </w:r>
    </w:p>
    <w:p w:rsidR="00E64104" w:rsidRPr="009B694D" w:rsidRDefault="00E64104" w:rsidP="00E64104">
      <w:pPr>
        <w:autoSpaceDE w:val="0"/>
        <w:autoSpaceDN w:val="0"/>
        <w:adjustRightInd w:val="0"/>
        <w:spacing w:after="0"/>
        <w:ind w:left="851" w:right="-1136" w:firstLine="8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4104" w:rsidRPr="009B694D" w:rsidRDefault="00E64104" w:rsidP="00E64104">
      <w:pPr>
        <w:pStyle w:val="a3"/>
        <w:tabs>
          <w:tab w:val="left" w:pos="851"/>
        </w:tabs>
        <w:autoSpaceDE w:val="0"/>
        <w:autoSpaceDN w:val="0"/>
        <w:adjustRightInd w:val="0"/>
        <w:spacing w:line="259" w:lineRule="auto"/>
        <w:ind w:left="851" w:right="-1136" w:firstLine="850"/>
        <w:jc w:val="both"/>
        <w:rPr>
          <w:rFonts w:eastAsia="Calibri"/>
        </w:rPr>
      </w:pPr>
      <w:r>
        <w:t>8)</w:t>
      </w:r>
      <w:r w:rsidRPr="009B694D">
        <w:t xml:space="preserve"> на приобретение </w:t>
      </w:r>
      <w:r w:rsidRPr="009B694D">
        <w:rPr>
          <w:color w:val="000000"/>
        </w:rPr>
        <w:t xml:space="preserve">знаков почтовой </w:t>
      </w:r>
      <w:r w:rsidRPr="009B694D">
        <w:rPr>
          <w:rStyle w:val="pinkbg1"/>
          <w:color w:val="000000"/>
          <w:shd w:val="clear" w:color="auto" w:fill="FFFFFF"/>
        </w:rPr>
        <w:t>оплаты</w:t>
      </w:r>
      <w:r w:rsidRPr="009B694D">
        <w:rPr>
          <w:color w:val="000000"/>
        </w:rPr>
        <w:t xml:space="preserve"> (почтовые </w:t>
      </w:r>
      <w:r w:rsidRPr="009B694D">
        <w:rPr>
          <w:rStyle w:val="pinkbg1"/>
          <w:color w:val="000000"/>
          <w:shd w:val="clear" w:color="auto" w:fill="FFFFFF"/>
        </w:rPr>
        <w:t>марки</w:t>
      </w:r>
      <w:r w:rsidRPr="009B694D">
        <w:rPr>
          <w:color w:val="000000"/>
        </w:rPr>
        <w:t xml:space="preserve"> и маркированные почтовые конверты) для нужд Думы Города Томска</w:t>
      </w:r>
      <w:r w:rsidRPr="009B694D">
        <w:t xml:space="preserve">, которые будут </w:t>
      </w:r>
      <w:r w:rsidRPr="009B694D">
        <w:rPr>
          <w:bCs/>
          <w:color w:val="000000" w:themeColor="text1"/>
        </w:rPr>
        <w:t xml:space="preserve">определяться </w:t>
      </w:r>
      <w:r w:rsidRPr="009B694D">
        <w:t>по фактическим затратам в отчетном финансовом году</w:t>
      </w:r>
      <w:r w:rsidRPr="009B694D">
        <w:rPr>
          <w:bCs/>
        </w:rPr>
        <w:t>.</w:t>
      </w:r>
    </w:p>
    <w:p w:rsidR="00E64104" w:rsidRDefault="00E64104" w:rsidP="00E64104">
      <w:pPr>
        <w:autoSpaceDE w:val="0"/>
        <w:autoSpaceDN w:val="0"/>
        <w:adjustRightInd w:val="0"/>
        <w:spacing w:after="0"/>
        <w:ind w:left="851" w:right="-113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E110AF" w:rsidRDefault="00E64104" w:rsidP="00E64104">
      <w:r w:rsidRPr="009B694D">
        <w:rPr>
          <w:rFonts w:ascii="Times New Roman" w:hAnsi="Times New Roman" w:cs="Times New Roman"/>
          <w:sz w:val="24"/>
          <w:szCs w:val="24"/>
        </w:rPr>
        <w:t>Реализация представленного проекта решения не повлечет дополнительных затрат                 из средств бюджета муниципального образования «Город Томск», поскольку закупка товаров, работ и услуг осуществляется Думой Города Томска в пределах средств, утвержденных местным бюджетом.</w:t>
      </w:r>
      <w:bookmarkStart w:id="0" w:name="_GoBack"/>
      <w:bookmarkEnd w:id="0"/>
    </w:p>
    <w:sectPr w:rsidR="00E110AF" w:rsidSect="000A00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4CAC"/>
    <w:multiLevelType w:val="hybridMultilevel"/>
    <w:tmpl w:val="26FE60FA"/>
    <w:lvl w:ilvl="0" w:tplc="F47247B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04"/>
    <w:rsid w:val="000A0065"/>
    <w:rsid w:val="00E110AF"/>
    <w:rsid w:val="00E6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7282E-0948-4145-80FD-2C7C5301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0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10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E641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inkbg1">
    <w:name w:val="pinkbg1"/>
    <w:rsid w:val="00E64104"/>
    <w:rPr>
      <w:shd w:val="clear" w:color="auto" w:fill="FDD7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Ольга Николаевна</dc:creator>
  <cp:keywords/>
  <dc:description/>
  <cp:lastModifiedBy>Смирнова Ольга Николаевна</cp:lastModifiedBy>
  <cp:revision>1</cp:revision>
  <dcterms:created xsi:type="dcterms:W3CDTF">2021-04-05T03:32:00Z</dcterms:created>
  <dcterms:modified xsi:type="dcterms:W3CDTF">2021-04-05T03:35:00Z</dcterms:modified>
</cp:coreProperties>
</file>